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7A1" w:rsidRDefault="002C03B8">
      <w:pPr>
        <w:rPr>
          <w:rFonts w:ascii="Times New Roman" w:hAnsi="Times New Roman" w:cs="Times New Roman"/>
          <w:sz w:val="24"/>
          <w:szCs w:val="24"/>
        </w:rPr>
      </w:pPr>
      <w:r w:rsidRPr="002C03B8">
        <w:rPr>
          <w:rFonts w:ascii="Times New Roman" w:hAnsi="Times New Roman" w:cs="Times New Roman"/>
          <w:sz w:val="24"/>
          <w:szCs w:val="24"/>
        </w:rPr>
        <w:t>Multiple choice:</w:t>
      </w:r>
    </w:p>
    <w:p w:rsidR="002C03B8" w:rsidRPr="002C03B8" w:rsidRDefault="002C03B8">
      <w:pPr>
        <w:rPr>
          <w:rFonts w:ascii="Times New Roman" w:hAnsi="Times New Roman" w:cs="Times New Roman"/>
          <w:b/>
          <w:bCs/>
          <w:sz w:val="24"/>
          <w:szCs w:val="24"/>
        </w:rPr>
      </w:pPr>
      <w:r w:rsidRPr="002C03B8">
        <w:rPr>
          <w:rFonts w:ascii="Times New Roman" w:hAnsi="Times New Roman" w:cs="Times New Roman"/>
          <w:b/>
          <w:bCs/>
          <w:sz w:val="24"/>
          <w:szCs w:val="24"/>
        </w:rPr>
        <w:t>The auditor uses the inspection procedure of tracing to gather evidence about which assertion(s)?</w:t>
      </w:r>
    </w:p>
    <w:p w:rsidR="002C03B8" w:rsidRDefault="002C03B8">
      <w:pPr>
        <w:rPr>
          <w:rFonts w:ascii="Times New Roman" w:hAnsi="Times New Roman" w:cs="Times New Roman"/>
          <w:sz w:val="24"/>
          <w:szCs w:val="24"/>
        </w:rPr>
      </w:pPr>
      <w:r>
        <w:rPr>
          <w:rFonts w:ascii="Times New Roman" w:hAnsi="Times New Roman" w:cs="Times New Roman"/>
          <w:sz w:val="24"/>
          <w:szCs w:val="24"/>
        </w:rPr>
        <w:t>a) Accuracy</w:t>
      </w:r>
    </w:p>
    <w:p w:rsidR="002C03B8" w:rsidRDefault="002C03B8">
      <w:pPr>
        <w:rPr>
          <w:rFonts w:ascii="Times New Roman" w:hAnsi="Times New Roman" w:cs="Times New Roman"/>
          <w:sz w:val="24"/>
          <w:szCs w:val="24"/>
        </w:rPr>
      </w:pPr>
      <w:r>
        <w:rPr>
          <w:rFonts w:ascii="Times New Roman" w:hAnsi="Times New Roman" w:cs="Times New Roman"/>
          <w:sz w:val="24"/>
          <w:szCs w:val="24"/>
        </w:rPr>
        <w:t>b) Valuation of allocation</w:t>
      </w:r>
    </w:p>
    <w:p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c)completeness </w:t>
      </w:r>
    </w:p>
    <w:p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d) existence and occurrence </w:t>
      </w:r>
    </w:p>
    <w:p w:rsidR="002C03B8" w:rsidRPr="002C03B8" w:rsidRDefault="002C03B8">
      <w:pPr>
        <w:rPr>
          <w:rFonts w:ascii="Times New Roman" w:hAnsi="Times New Roman" w:cs="Times New Roman"/>
          <w:b/>
          <w:bCs/>
          <w:sz w:val="24"/>
          <w:szCs w:val="24"/>
        </w:rPr>
      </w:pPr>
      <w:r w:rsidRPr="002C03B8">
        <w:rPr>
          <w:rFonts w:ascii="Times New Roman" w:hAnsi="Times New Roman" w:cs="Times New Roman"/>
          <w:b/>
          <w:bCs/>
          <w:sz w:val="24"/>
          <w:szCs w:val="24"/>
        </w:rPr>
        <w:t>2) The internal control deficiencies identified in a financial statement audit may be reported in which of the following ways?</w:t>
      </w:r>
    </w:p>
    <w:p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a) Material weaknesses are verbally reported to the audit committee </w:t>
      </w:r>
    </w:p>
    <w:p w:rsidR="002C03B8" w:rsidRDefault="002C03B8">
      <w:pPr>
        <w:rPr>
          <w:rFonts w:ascii="Times New Roman" w:hAnsi="Times New Roman" w:cs="Times New Roman"/>
          <w:sz w:val="24"/>
          <w:szCs w:val="24"/>
        </w:rPr>
      </w:pPr>
      <w:r>
        <w:rPr>
          <w:rFonts w:ascii="Times New Roman" w:hAnsi="Times New Roman" w:cs="Times New Roman"/>
          <w:sz w:val="24"/>
          <w:szCs w:val="24"/>
        </w:rPr>
        <w:t>b) Deficiencies that fail to reach the level of significant deficiencies or material weaknesses are reported in a management letter</w:t>
      </w:r>
    </w:p>
    <w:p w:rsidR="002C03B8" w:rsidRDefault="002C03B8">
      <w:pPr>
        <w:rPr>
          <w:rFonts w:ascii="Times New Roman" w:hAnsi="Times New Roman" w:cs="Times New Roman"/>
          <w:sz w:val="24"/>
          <w:szCs w:val="24"/>
        </w:rPr>
      </w:pPr>
      <w:r>
        <w:rPr>
          <w:rFonts w:ascii="Times New Roman" w:hAnsi="Times New Roman" w:cs="Times New Roman"/>
          <w:sz w:val="24"/>
          <w:szCs w:val="24"/>
        </w:rPr>
        <w:t>c) Significant deficiencies are reported in a management letter</w:t>
      </w:r>
    </w:p>
    <w:p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d) Significant deficiencies and material weaknesses may be verbally reported to both management and the audit committee </w:t>
      </w:r>
    </w:p>
    <w:p w:rsidR="002C03B8" w:rsidRPr="002C03B8" w:rsidRDefault="002C03B8">
      <w:pPr>
        <w:rPr>
          <w:rFonts w:ascii="Times New Roman" w:hAnsi="Times New Roman" w:cs="Times New Roman"/>
          <w:b/>
          <w:bCs/>
          <w:sz w:val="24"/>
          <w:szCs w:val="24"/>
        </w:rPr>
      </w:pPr>
      <w:r w:rsidRPr="002C03B8">
        <w:rPr>
          <w:rFonts w:ascii="Times New Roman" w:hAnsi="Times New Roman" w:cs="Times New Roman"/>
          <w:b/>
          <w:bCs/>
          <w:sz w:val="24"/>
          <w:szCs w:val="24"/>
        </w:rPr>
        <w:t>Question 3</w:t>
      </w:r>
    </w:p>
    <w:p w:rsidR="002C03B8" w:rsidRPr="00EC1E20" w:rsidRDefault="002C03B8">
      <w:pPr>
        <w:rPr>
          <w:rFonts w:ascii="Times New Roman" w:hAnsi="Times New Roman" w:cs="Times New Roman"/>
          <w:b/>
          <w:bCs/>
          <w:sz w:val="24"/>
          <w:szCs w:val="24"/>
        </w:rPr>
      </w:pPr>
      <w:r w:rsidRPr="00EC1E20">
        <w:rPr>
          <w:rFonts w:ascii="Times New Roman" w:hAnsi="Times New Roman" w:cs="Times New Roman"/>
          <w:b/>
          <w:bCs/>
          <w:sz w:val="24"/>
          <w:szCs w:val="24"/>
        </w:rPr>
        <w:t xml:space="preserve">For a statistical sample, sampling risk is determined by auditor judgment </w:t>
      </w:r>
    </w:p>
    <w:p w:rsidR="002C03B8" w:rsidRDefault="002C03B8">
      <w:pPr>
        <w:rPr>
          <w:rFonts w:ascii="Times New Roman" w:hAnsi="Times New Roman" w:cs="Times New Roman"/>
          <w:sz w:val="24"/>
          <w:szCs w:val="24"/>
        </w:rPr>
      </w:pPr>
      <w:r>
        <w:rPr>
          <w:rFonts w:ascii="Times New Roman" w:hAnsi="Times New Roman" w:cs="Times New Roman"/>
          <w:sz w:val="24"/>
          <w:szCs w:val="24"/>
        </w:rPr>
        <w:t>True or false?</w:t>
      </w:r>
      <w:r>
        <w:rPr>
          <w:rFonts w:ascii="Times New Roman" w:hAnsi="Times New Roman" w:cs="Times New Roman"/>
          <w:sz w:val="24"/>
          <w:szCs w:val="24"/>
        </w:rPr>
        <w:br/>
      </w:r>
      <w:r w:rsidRPr="002C03B8">
        <w:rPr>
          <w:rFonts w:ascii="Times New Roman" w:hAnsi="Times New Roman" w:cs="Times New Roman"/>
          <w:b/>
          <w:bCs/>
          <w:sz w:val="24"/>
          <w:szCs w:val="24"/>
        </w:rPr>
        <w:t>Question 4</w:t>
      </w:r>
    </w:p>
    <w:p w:rsidR="002C03B8" w:rsidRPr="00EC1E20" w:rsidRDefault="002C03B8">
      <w:pPr>
        <w:rPr>
          <w:rFonts w:ascii="Times New Roman" w:hAnsi="Times New Roman" w:cs="Times New Roman"/>
          <w:b/>
          <w:bCs/>
          <w:sz w:val="24"/>
          <w:szCs w:val="24"/>
        </w:rPr>
      </w:pPr>
      <w:r w:rsidRPr="00EC1E20">
        <w:rPr>
          <w:rFonts w:ascii="Times New Roman" w:hAnsi="Times New Roman" w:cs="Times New Roman"/>
          <w:b/>
          <w:bCs/>
          <w:sz w:val="24"/>
          <w:szCs w:val="24"/>
        </w:rPr>
        <w:t>The AICPA accounting regulations determine who can take the CPA exam?</w:t>
      </w:r>
    </w:p>
    <w:p w:rsidR="002C03B8" w:rsidRDefault="002C03B8">
      <w:pPr>
        <w:rPr>
          <w:rFonts w:ascii="Times New Roman" w:hAnsi="Times New Roman" w:cs="Times New Roman"/>
          <w:sz w:val="24"/>
          <w:szCs w:val="24"/>
        </w:rPr>
      </w:pPr>
      <w:r>
        <w:rPr>
          <w:rFonts w:ascii="Times New Roman" w:hAnsi="Times New Roman" w:cs="Times New Roman"/>
          <w:sz w:val="24"/>
          <w:szCs w:val="24"/>
        </w:rPr>
        <w:t>True or False?</w:t>
      </w:r>
    </w:p>
    <w:p w:rsidR="002C03B8" w:rsidRDefault="00EC1E20">
      <w:pPr>
        <w:rPr>
          <w:rFonts w:ascii="Times New Roman" w:hAnsi="Times New Roman" w:cs="Times New Roman"/>
          <w:b/>
          <w:bCs/>
          <w:sz w:val="24"/>
          <w:szCs w:val="24"/>
        </w:rPr>
      </w:pPr>
      <w:r w:rsidRPr="00EC1E20">
        <w:rPr>
          <w:rFonts w:ascii="Times New Roman" w:hAnsi="Times New Roman" w:cs="Times New Roman"/>
          <w:b/>
          <w:bCs/>
          <w:sz w:val="24"/>
          <w:szCs w:val="24"/>
        </w:rPr>
        <w:t xml:space="preserve">Question 5 </w:t>
      </w:r>
    </w:p>
    <w:p w:rsidR="00EC1E20" w:rsidRDefault="00EC1E20">
      <w:pPr>
        <w:rPr>
          <w:rFonts w:ascii="Times New Roman" w:hAnsi="Times New Roman" w:cs="Times New Roman"/>
          <w:b/>
          <w:bCs/>
          <w:sz w:val="24"/>
          <w:szCs w:val="24"/>
        </w:rPr>
      </w:pPr>
      <w:r>
        <w:rPr>
          <w:rFonts w:ascii="Times New Roman" w:hAnsi="Times New Roman" w:cs="Times New Roman"/>
          <w:b/>
          <w:bCs/>
          <w:sz w:val="24"/>
          <w:szCs w:val="24"/>
        </w:rPr>
        <w:t>Confirmation letters are prepared by the auditor on the letterhead of the company and mailed by the auditor?</w:t>
      </w:r>
    </w:p>
    <w:p w:rsidR="00EC1E20" w:rsidRDefault="00EC1E20">
      <w:pPr>
        <w:rPr>
          <w:rFonts w:ascii="Times New Roman" w:hAnsi="Times New Roman" w:cs="Times New Roman"/>
          <w:sz w:val="24"/>
          <w:szCs w:val="24"/>
        </w:rPr>
      </w:pPr>
      <w:r>
        <w:rPr>
          <w:rFonts w:ascii="Times New Roman" w:hAnsi="Times New Roman" w:cs="Times New Roman"/>
          <w:sz w:val="24"/>
          <w:szCs w:val="24"/>
        </w:rPr>
        <w:t>True or False?</w:t>
      </w:r>
    </w:p>
    <w:p w:rsidR="00EC1E20" w:rsidRPr="005022BB" w:rsidRDefault="00EC1E20">
      <w:pPr>
        <w:rPr>
          <w:rFonts w:ascii="Times New Roman" w:hAnsi="Times New Roman" w:cs="Times New Roman"/>
          <w:b/>
          <w:bCs/>
          <w:sz w:val="24"/>
          <w:szCs w:val="24"/>
        </w:rPr>
      </w:pPr>
      <w:r w:rsidRPr="005022BB">
        <w:rPr>
          <w:rFonts w:ascii="Times New Roman" w:hAnsi="Times New Roman" w:cs="Times New Roman"/>
          <w:b/>
          <w:bCs/>
          <w:sz w:val="24"/>
          <w:szCs w:val="24"/>
        </w:rPr>
        <w:t>Question 6</w:t>
      </w:r>
    </w:p>
    <w:p w:rsidR="00EC1E20" w:rsidRPr="005022BB" w:rsidRDefault="00EC1E20">
      <w:pPr>
        <w:rPr>
          <w:rFonts w:ascii="Times New Roman" w:hAnsi="Times New Roman" w:cs="Times New Roman"/>
          <w:b/>
          <w:bCs/>
          <w:sz w:val="24"/>
          <w:szCs w:val="24"/>
        </w:rPr>
      </w:pPr>
      <w:r w:rsidRPr="005022BB">
        <w:rPr>
          <w:rFonts w:ascii="Times New Roman" w:hAnsi="Times New Roman" w:cs="Times New Roman"/>
          <w:b/>
          <w:bCs/>
          <w:sz w:val="24"/>
          <w:szCs w:val="24"/>
        </w:rPr>
        <w:t>For public companies in the U.S which statement is correct?</w:t>
      </w:r>
    </w:p>
    <w:p w:rsidR="00EC1E20" w:rsidRDefault="00EC1E20" w:rsidP="00EC1E20">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Management is not required to identify controls related to the financial reporting process</w:t>
      </w:r>
    </w:p>
    <w:p w:rsidR="00EC1E20" w:rsidRDefault="00EC1E20" w:rsidP="00EC1E20">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accounting firm performing the financial statement audit is not permitted to perform the audit of internal controls over financial reporting </w:t>
      </w:r>
    </w:p>
    <w:p w:rsidR="00EC1E20" w:rsidRDefault="00EC1E20" w:rsidP="00EC1E20">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The auditor reviews management’s assessment of internal controls and expresses an opinion on the effectiveness of the company´s internal controls over financial reporting </w:t>
      </w:r>
    </w:p>
    <w:p w:rsidR="00EC1E20" w:rsidRDefault="00EC1E20" w:rsidP="00EC1E20">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 xml:space="preserve">Auditors and management are jointly involved in designing tests of internal controls over financial reporting </w:t>
      </w:r>
    </w:p>
    <w:p w:rsidR="00EC1E20" w:rsidRPr="005022BB" w:rsidRDefault="00EC1E20" w:rsidP="00EC1E20">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Question 7 </w:t>
      </w:r>
    </w:p>
    <w:p w:rsidR="00EC1E20" w:rsidRPr="005022BB" w:rsidRDefault="00EC1E20" w:rsidP="00EC1E20">
      <w:pPr>
        <w:ind w:left="360"/>
        <w:rPr>
          <w:rFonts w:ascii="Times New Roman" w:hAnsi="Times New Roman" w:cs="Times New Roman"/>
          <w:b/>
          <w:bCs/>
          <w:sz w:val="24"/>
          <w:szCs w:val="24"/>
        </w:rPr>
      </w:pPr>
      <w:r w:rsidRPr="005022BB">
        <w:rPr>
          <w:rFonts w:ascii="Times New Roman" w:hAnsi="Times New Roman" w:cs="Times New Roman"/>
          <w:b/>
          <w:bCs/>
          <w:sz w:val="24"/>
          <w:szCs w:val="24"/>
        </w:rPr>
        <w:t>The audit risk model is a theorical model designed to guide the decision process of the auditor. The model could be used as an equation to calculate detection risk, but it is probably more useful to think of the model as expressing relationships among the risks included in the model. Some of these relationships include:</w:t>
      </w:r>
    </w:p>
    <w:p w:rsidR="00A12840" w:rsidRDefault="00A12840" w:rsidP="00A12840">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A higher detection risk means more substantive testing done</w:t>
      </w:r>
    </w:p>
    <w:p w:rsidR="00A12840" w:rsidRDefault="00A12840" w:rsidP="00A12840">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 xml:space="preserve">A higher control risk will mean that less internal control testing is done. If less internal control testing is done the auditor will gather more substantive evidence </w:t>
      </w:r>
    </w:p>
    <w:p w:rsidR="00A12840" w:rsidRDefault="00A12840" w:rsidP="00A12840">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 xml:space="preserve">A lower control risk will mean that more internal control testing is done. If more internal control testing is done the auditor will also gather more substantive evidence </w:t>
      </w:r>
    </w:p>
    <w:p w:rsidR="00A12840" w:rsidRDefault="00A12840" w:rsidP="00A12840">
      <w:pPr>
        <w:pStyle w:val="Prrafodelista"/>
        <w:numPr>
          <w:ilvl w:val="0"/>
          <w:numId w:val="2"/>
        </w:numPr>
        <w:rPr>
          <w:rFonts w:ascii="Times New Roman" w:hAnsi="Times New Roman" w:cs="Times New Roman"/>
          <w:sz w:val="24"/>
          <w:szCs w:val="24"/>
        </w:rPr>
      </w:pPr>
      <w:r>
        <w:rPr>
          <w:rFonts w:ascii="Times New Roman" w:hAnsi="Times New Roman" w:cs="Times New Roman"/>
          <w:sz w:val="24"/>
          <w:szCs w:val="24"/>
        </w:rPr>
        <w:t xml:space="preserve">Substantive testing is usually done regardless of the level of control risk because the risk of material misstatement will usually be zero </w:t>
      </w:r>
    </w:p>
    <w:p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Question 8 </w:t>
      </w:r>
    </w:p>
    <w:p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Sometimes the auditor makes decisions about the sample size for a test controls related to how often the control occurs</w:t>
      </w:r>
    </w:p>
    <w:p w:rsidR="00A12840" w:rsidRDefault="00A12840" w:rsidP="00A12840">
      <w:pPr>
        <w:ind w:left="360"/>
        <w:rPr>
          <w:rFonts w:ascii="Times New Roman" w:hAnsi="Times New Roman" w:cs="Times New Roman"/>
          <w:sz w:val="24"/>
          <w:szCs w:val="24"/>
        </w:rPr>
      </w:pPr>
      <w:r>
        <w:rPr>
          <w:rFonts w:ascii="Times New Roman" w:hAnsi="Times New Roman" w:cs="Times New Roman"/>
          <w:sz w:val="24"/>
          <w:szCs w:val="24"/>
        </w:rPr>
        <w:t>True or False?</w:t>
      </w:r>
    </w:p>
    <w:p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9</w:t>
      </w:r>
    </w:p>
    <w:p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Which of the following best describes “attest” services?</w:t>
      </w:r>
    </w:p>
    <w:p w:rsidR="00EC1E20" w:rsidRDefault="00EC1E20" w:rsidP="00A12840">
      <w:pPr>
        <w:pStyle w:val="Prrafodelista"/>
        <w:numPr>
          <w:ilvl w:val="0"/>
          <w:numId w:val="3"/>
        </w:numPr>
        <w:rPr>
          <w:rFonts w:ascii="Times New Roman" w:hAnsi="Times New Roman" w:cs="Times New Roman"/>
          <w:sz w:val="24"/>
          <w:szCs w:val="24"/>
        </w:rPr>
      </w:pPr>
      <w:r w:rsidRPr="00A12840">
        <w:rPr>
          <w:rFonts w:ascii="Times New Roman" w:hAnsi="Times New Roman" w:cs="Times New Roman"/>
          <w:sz w:val="24"/>
          <w:szCs w:val="24"/>
        </w:rPr>
        <w:t xml:space="preserve">  </w:t>
      </w:r>
      <w:r w:rsidR="00A12840">
        <w:rPr>
          <w:rFonts w:ascii="Times New Roman" w:hAnsi="Times New Roman" w:cs="Times New Roman"/>
          <w:sz w:val="24"/>
          <w:szCs w:val="24"/>
        </w:rPr>
        <w:t xml:space="preserve">The auditor attests to the accuracy of some type of information </w:t>
      </w:r>
    </w:p>
    <w:p w:rsidR="00A12840" w:rsidRDefault="00A12840" w:rsidP="00A12840">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auditor attests to the source of some type of information </w:t>
      </w:r>
    </w:p>
    <w:p w:rsidR="00A12840" w:rsidRDefault="00A12840" w:rsidP="00A12840">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auditor attests to the quantity of some type of information </w:t>
      </w:r>
    </w:p>
    <w:p w:rsidR="00A12840" w:rsidRDefault="00A12840" w:rsidP="00A12840">
      <w:pPr>
        <w:pStyle w:val="Prrafodelista"/>
        <w:numPr>
          <w:ilvl w:val="0"/>
          <w:numId w:val="3"/>
        </w:numPr>
        <w:rPr>
          <w:rFonts w:ascii="Times New Roman" w:hAnsi="Times New Roman" w:cs="Times New Roman"/>
          <w:sz w:val="24"/>
          <w:szCs w:val="24"/>
        </w:rPr>
      </w:pPr>
      <w:r>
        <w:rPr>
          <w:rFonts w:ascii="Times New Roman" w:hAnsi="Times New Roman" w:cs="Times New Roman"/>
          <w:sz w:val="24"/>
          <w:szCs w:val="24"/>
        </w:rPr>
        <w:t>The auditor attests to the quality of some type information</w:t>
      </w:r>
    </w:p>
    <w:p w:rsidR="00A12840" w:rsidRPr="005022BB" w:rsidRDefault="00A12840" w:rsidP="00A12840">
      <w:pPr>
        <w:rPr>
          <w:rFonts w:ascii="Times New Roman" w:hAnsi="Times New Roman" w:cs="Times New Roman"/>
          <w:b/>
          <w:bCs/>
          <w:sz w:val="24"/>
          <w:szCs w:val="24"/>
        </w:rPr>
      </w:pPr>
      <w:r w:rsidRPr="005022BB">
        <w:rPr>
          <w:rFonts w:ascii="Times New Roman" w:hAnsi="Times New Roman" w:cs="Times New Roman"/>
          <w:b/>
          <w:bCs/>
          <w:sz w:val="24"/>
          <w:szCs w:val="24"/>
        </w:rPr>
        <w:t>Question 10</w:t>
      </w:r>
    </w:p>
    <w:p w:rsidR="00A12840" w:rsidRPr="005022BB" w:rsidRDefault="00A12840" w:rsidP="00A12840">
      <w:pPr>
        <w:rPr>
          <w:rFonts w:ascii="Times New Roman" w:hAnsi="Times New Roman" w:cs="Times New Roman"/>
          <w:b/>
          <w:bCs/>
          <w:sz w:val="24"/>
          <w:szCs w:val="24"/>
        </w:rPr>
      </w:pPr>
      <w:r w:rsidRPr="005022BB">
        <w:rPr>
          <w:rFonts w:ascii="Times New Roman" w:hAnsi="Times New Roman" w:cs="Times New Roman"/>
          <w:b/>
          <w:bCs/>
          <w:sz w:val="24"/>
          <w:szCs w:val="24"/>
        </w:rPr>
        <w:t>To hold auditors liable under the Securities Act of 1933, third parties have</w:t>
      </w:r>
      <w:r w:rsidR="00906698" w:rsidRPr="005022BB">
        <w:rPr>
          <w:rFonts w:ascii="Times New Roman" w:hAnsi="Times New Roman" w:cs="Times New Roman"/>
          <w:b/>
          <w:bCs/>
          <w:sz w:val="24"/>
          <w:szCs w:val="24"/>
        </w:rPr>
        <w:t xml:space="preserve"> to show</w:t>
      </w:r>
    </w:p>
    <w:p w:rsidR="00906698" w:rsidRDefault="00906698" w:rsidP="00906698">
      <w:pPr>
        <w:pStyle w:val="Prrafodelista"/>
        <w:numPr>
          <w:ilvl w:val="0"/>
          <w:numId w:val="4"/>
        </w:numPr>
        <w:rPr>
          <w:rFonts w:ascii="Times New Roman" w:hAnsi="Times New Roman" w:cs="Times New Roman"/>
          <w:sz w:val="24"/>
          <w:szCs w:val="24"/>
        </w:rPr>
      </w:pPr>
      <w:r>
        <w:rPr>
          <w:rFonts w:ascii="Times New Roman" w:hAnsi="Times New Roman" w:cs="Times New Roman"/>
          <w:sz w:val="24"/>
          <w:szCs w:val="24"/>
        </w:rPr>
        <w:t>The auditor was fraudulent in performing the audit</w:t>
      </w:r>
    </w:p>
    <w:p w:rsidR="00906698" w:rsidRDefault="00906698" w:rsidP="00906698">
      <w:pPr>
        <w:pStyle w:val="Prrafodelista"/>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audited financial statements contained a material misrepresentation or omission </w:t>
      </w:r>
    </w:p>
    <w:p w:rsidR="00906698" w:rsidRDefault="00906698" w:rsidP="00906698">
      <w:pPr>
        <w:pStyle w:val="Prrafodelista"/>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auditor was negligent in performing the audit </w:t>
      </w:r>
    </w:p>
    <w:p w:rsidR="00906698" w:rsidRDefault="00906698" w:rsidP="00906698">
      <w:pPr>
        <w:pStyle w:val="Prrafodelista"/>
        <w:numPr>
          <w:ilvl w:val="0"/>
          <w:numId w:val="4"/>
        </w:numPr>
        <w:rPr>
          <w:rFonts w:ascii="Times New Roman" w:hAnsi="Times New Roman" w:cs="Times New Roman"/>
          <w:sz w:val="24"/>
          <w:szCs w:val="24"/>
        </w:rPr>
      </w:pPr>
      <w:r>
        <w:rPr>
          <w:rFonts w:ascii="Times New Roman" w:hAnsi="Times New Roman" w:cs="Times New Roman"/>
          <w:sz w:val="24"/>
          <w:szCs w:val="24"/>
        </w:rPr>
        <w:t>The auditor attempted to deceive users of the financial statements</w:t>
      </w:r>
    </w:p>
    <w:p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Question 11</w:t>
      </w:r>
    </w:p>
    <w:p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Professional skepticism is</w:t>
      </w:r>
    </w:p>
    <w:p w:rsidR="00906698" w:rsidRDefault="00906698" w:rsidP="00906698">
      <w:pPr>
        <w:pStyle w:val="Prrafodelista"/>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A method of asking questions</w:t>
      </w:r>
    </w:p>
    <w:p w:rsidR="00906698" w:rsidRDefault="00906698" w:rsidP="00906698">
      <w:pPr>
        <w:pStyle w:val="Prrafodelista"/>
        <w:numPr>
          <w:ilvl w:val="0"/>
          <w:numId w:val="5"/>
        </w:numPr>
        <w:rPr>
          <w:rFonts w:ascii="Times New Roman" w:hAnsi="Times New Roman" w:cs="Times New Roman"/>
          <w:sz w:val="24"/>
          <w:szCs w:val="24"/>
        </w:rPr>
      </w:pPr>
      <w:r>
        <w:rPr>
          <w:rFonts w:ascii="Times New Roman" w:hAnsi="Times New Roman" w:cs="Times New Roman"/>
          <w:sz w:val="24"/>
          <w:szCs w:val="24"/>
        </w:rPr>
        <w:t>A resolve to obtain the best evidence</w:t>
      </w:r>
    </w:p>
    <w:p w:rsidR="00906698" w:rsidRDefault="00906698" w:rsidP="00906698">
      <w:pPr>
        <w:pStyle w:val="Prrafodelista"/>
        <w:numPr>
          <w:ilvl w:val="0"/>
          <w:numId w:val="5"/>
        </w:numPr>
        <w:rPr>
          <w:rFonts w:ascii="Times New Roman" w:hAnsi="Times New Roman" w:cs="Times New Roman"/>
          <w:sz w:val="24"/>
          <w:szCs w:val="24"/>
        </w:rPr>
      </w:pPr>
      <w:r>
        <w:rPr>
          <w:rFonts w:ascii="Times New Roman" w:hAnsi="Times New Roman" w:cs="Times New Roman"/>
          <w:sz w:val="24"/>
          <w:szCs w:val="24"/>
        </w:rPr>
        <w:t xml:space="preserve">An attitude or state of mind </w:t>
      </w:r>
    </w:p>
    <w:p w:rsidR="00906698" w:rsidRDefault="00906698" w:rsidP="00906698">
      <w:pPr>
        <w:pStyle w:val="Prrafodelista"/>
        <w:numPr>
          <w:ilvl w:val="0"/>
          <w:numId w:val="5"/>
        </w:numPr>
        <w:rPr>
          <w:rFonts w:ascii="Times New Roman" w:hAnsi="Times New Roman" w:cs="Times New Roman"/>
          <w:sz w:val="24"/>
          <w:szCs w:val="24"/>
        </w:rPr>
      </w:pPr>
      <w:r>
        <w:rPr>
          <w:rFonts w:ascii="Times New Roman" w:hAnsi="Times New Roman" w:cs="Times New Roman"/>
          <w:sz w:val="24"/>
          <w:szCs w:val="24"/>
        </w:rPr>
        <w:t>A distrust of verbal explanations</w:t>
      </w:r>
    </w:p>
    <w:p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Question 12</w:t>
      </w:r>
    </w:p>
    <w:p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The auditors may consider withdrawing from the engagement if there is a significant risk of material misstatement in the financial statements</w:t>
      </w:r>
    </w:p>
    <w:p w:rsidR="00906698" w:rsidRDefault="00906698" w:rsidP="00906698">
      <w:pPr>
        <w:rPr>
          <w:rFonts w:ascii="Times New Roman" w:hAnsi="Times New Roman" w:cs="Times New Roman"/>
          <w:sz w:val="24"/>
          <w:szCs w:val="24"/>
        </w:rPr>
      </w:pPr>
      <w:r>
        <w:rPr>
          <w:rFonts w:ascii="Times New Roman" w:hAnsi="Times New Roman" w:cs="Times New Roman"/>
          <w:sz w:val="24"/>
          <w:szCs w:val="24"/>
        </w:rPr>
        <w:t>True or False?</w:t>
      </w:r>
    </w:p>
    <w:p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Question 13</w:t>
      </w:r>
    </w:p>
    <w:p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 xml:space="preserve"> </w:t>
      </w:r>
    </w:p>
    <w:p w:rsidR="002C03B8" w:rsidRPr="005022BB" w:rsidRDefault="00906698">
      <w:pPr>
        <w:rPr>
          <w:rFonts w:ascii="Times New Roman" w:hAnsi="Times New Roman" w:cs="Times New Roman"/>
          <w:b/>
          <w:bCs/>
          <w:sz w:val="24"/>
          <w:szCs w:val="24"/>
        </w:rPr>
      </w:pPr>
      <w:r w:rsidRPr="005022BB">
        <w:rPr>
          <w:rFonts w:ascii="Times New Roman" w:hAnsi="Times New Roman" w:cs="Times New Roman"/>
          <w:b/>
          <w:bCs/>
          <w:sz w:val="24"/>
          <w:szCs w:val="24"/>
        </w:rPr>
        <w:t>When the accountant performs an audit that involves a public client in the U.S</w:t>
      </w:r>
    </w:p>
    <w:p w:rsidR="00906698" w:rsidRDefault="00906698" w:rsidP="00906698">
      <w:pPr>
        <w:pStyle w:val="Prrafodelista"/>
        <w:numPr>
          <w:ilvl w:val="0"/>
          <w:numId w:val="6"/>
        </w:numPr>
        <w:rPr>
          <w:rFonts w:ascii="Times New Roman" w:hAnsi="Times New Roman" w:cs="Times New Roman"/>
          <w:sz w:val="24"/>
          <w:szCs w:val="24"/>
        </w:rPr>
      </w:pPr>
      <w:r>
        <w:rPr>
          <w:rFonts w:ascii="Times New Roman" w:hAnsi="Times New Roman" w:cs="Times New Roman"/>
          <w:sz w:val="24"/>
          <w:szCs w:val="24"/>
        </w:rPr>
        <w:t>He follows the guidelines of the profession listed in Statements on Standards for Accounting and Review Services</w:t>
      </w:r>
    </w:p>
    <w:p w:rsidR="00906698" w:rsidRDefault="00906698" w:rsidP="00906698">
      <w:pPr>
        <w:pStyle w:val="Prrafodelista"/>
        <w:numPr>
          <w:ilvl w:val="0"/>
          <w:numId w:val="6"/>
        </w:numPr>
        <w:rPr>
          <w:rFonts w:ascii="Times New Roman" w:hAnsi="Times New Roman" w:cs="Times New Roman"/>
          <w:sz w:val="24"/>
          <w:szCs w:val="24"/>
        </w:rPr>
      </w:pPr>
      <w:r>
        <w:rPr>
          <w:rFonts w:ascii="Times New Roman" w:hAnsi="Times New Roman" w:cs="Times New Roman"/>
          <w:sz w:val="24"/>
          <w:szCs w:val="24"/>
        </w:rPr>
        <w:t xml:space="preserve">He follows the guidelines of the professional issued by the Public Companies Accounting and Oversight Board </w:t>
      </w:r>
    </w:p>
    <w:p w:rsidR="00906698" w:rsidRDefault="00906698" w:rsidP="00906698">
      <w:pPr>
        <w:pStyle w:val="Prrafodelista"/>
        <w:numPr>
          <w:ilvl w:val="0"/>
          <w:numId w:val="6"/>
        </w:numPr>
        <w:rPr>
          <w:rFonts w:ascii="Times New Roman" w:hAnsi="Times New Roman" w:cs="Times New Roman"/>
          <w:sz w:val="24"/>
          <w:szCs w:val="24"/>
        </w:rPr>
      </w:pPr>
      <w:r>
        <w:rPr>
          <w:rFonts w:ascii="Times New Roman" w:hAnsi="Times New Roman" w:cs="Times New Roman"/>
          <w:sz w:val="24"/>
          <w:szCs w:val="24"/>
        </w:rPr>
        <w:t xml:space="preserve">He follows the guidelines of the profession listed in statement on standards for attestation engagements </w:t>
      </w:r>
    </w:p>
    <w:p w:rsidR="00906698" w:rsidRDefault="00906698" w:rsidP="00906698">
      <w:pPr>
        <w:pStyle w:val="Prrafodelista"/>
        <w:numPr>
          <w:ilvl w:val="0"/>
          <w:numId w:val="6"/>
        </w:numPr>
        <w:rPr>
          <w:rFonts w:ascii="Times New Roman" w:hAnsi="Times New Roman" w:cs="Times New Roman"/>
          <w:sz w:val="24"/>
          <w:szCs w:val="24"/>
        </w:rPr>
      </w:pPr>
      <w:r>
        <w:rPr>
          <w:rFonts w:ascii="Times New Roman" w:hAnsi="Times New Roman" w:cs="Times New Roman"/>
          <w:sz w:val="24"/>
          <w:szCs w:val="24"/>
        </w:rPr>
        <w:t xml:space="preserve">He follows the guidelines of the professional listed in statements on auditing standards </w:t>
      </w:r>
    </w:p>
    <w:p w:rsidR="00906698" w:rsidRPr="005022BB" w:rsidRDefault="00906698" w:rsidP="00906698">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14</w:t>
      </w:r>
    </w:p>
    <w:p w:rsidR="00906698" w:rsidRPr="005022BB" w:rsidRDefault="00906698" w:rsidP="00906698">
      <w:pPr>
        <w:ind w:left="360"/>
        <w:rPr>
          <w:rFonts w:ascii="Times New Roman" w:hAnsi="Times New Roman" w:cs="Times New Roman"/>
          <w:b/>
          <w:bCs/>
          <w:sz w:val="24"/>
          <w:szCs w:val="24"/>
        </w:rPr>
      </w:pPr>
      <w:r w:rsidRPr="005022BB">
        <w:rPr>
          <w:rFonts w:ascii="Times New Roman" w:hAnsi="Times New Roman" w:cs="Times New Roman"/>
          <w:b/>
          <w:bCs/>
          <w:sz w:val="24"/>
          <w:szCs w:val="24"/>
        </w:rPr>
        <w:t>The system of quality control established by an accounting firm should address which of the following?</w:t>
      </w:r>
    </w:p>
    <w:p w:rsidR="00906698" w:rsidRDefault="00267200" w:rsidP="00267200">
      <w:pPr>
        <w:pStyle w:val="Prrafodelista"/>
        <w:numPr>
          <w:ilvl w:val="0"/>
          <w:numId w:val="7"/>
        </w:numPr>
        <w:rPr>
          <w:rFonts w:ascii="Times New Roman" w:hAnsi="Times New Roman" w:cs="Times New Roman"/>
          <w:sz w:val="24"/>
          <w:szCs w:val="24"/>
        </w:rPr>
      </w:pPr>
      <w:r>
        <w:rPr>
          <w:rFonts w:ascii="Times New Roman" w:hAnsi="Times New Roman" w:cs="Times New Roman"/>
          <w:sz w:val="24"/>
          <w:szCs w:val="24"/>
        </w:rPr>
        <w:t>Audits are performed in the same manner for all clients</w:t>
      </w:r>
    </w:p>
    <w:p w:rsidR="00267200" w:rsidRDefault="00267200" w:rsidP="00267200">
      <w:pPr>
        <w:pStyle w:val="Prrafodelista"/>
        <w:numPr>
          <w:ilvl w:val="0"/>
          <w:numId w:val="7"/>
        </w:numPr>
        <w:rPr>
          <w:rFonts w:ascii="Times New Roman" w:hAnsi="Times New Roman" w:cs="Times New Roman"/>
          <w:sz w:val="24"/>
          <w:szCs w:val="24"/>
        </w:rPr>
      </w:pPr>
      <w:r>
        <w:rPr>
          <w:rFonts w:ascii="Times New Roman" w:hAnsi="Times New Roman" w:cs="Times New Roman"/>
          <w:sz w:val="24"/>
          <w:szCs w:val="24"/>
        </w:rPr>
        <w:t xml:space="preserve">Acceptance and continuance of audit relationships </w:t>
      </w:r>
    </w:p>
    <w:p w:rsidR="00267200" w:rsidRDefault="00267200" w:rsidP="00267200">
      <w:pPr>
        <w:pStyle w:val="Prrafodelista"/>
        <w:numPr>
          <w:ilvl w:val="0"/>
          <w:numId w:val="7"/>
        </w:numPr>
        <w:rPr>
          <w:rFonts w:ascii="Times New Roman" w:hAnsi="Times New Roman" w:cs="Times New Roman"/>
          <w:sz w:val="24"/>
          <w:szCs w:val="24"/>
        </w:rPr>
      </w:pPr>
      <w:r>
        <w:rPr>
          <w:rFonts w:ascii="Times New Roman" w:hAnsi="Times New Roman" w:cs="Times New Roman"/>
          <w:sz w:val="24"/>
          <w:szCs w:val="24"/>
        </w:rPr>
        <w:t xml:space="preserve">Human resources payroll processing </w:t>
      </w:r>
    </w:p>
    <w:p w:rsidR="006B0E3D" w:rsidRDefault="00267200" w:rsidP="00267200">
      <w:pPr>
        <w:pStyle w:val="Prrafodelista"/>
        <w:numPr>
          <w:ilvl w:val="0"/>
          <w:numId w:val="7"/>
        </w:numPr>
        <w:rPr>
          <w:rFonts w:ascii="Times New Roman" w:hAnsi="Times New Roman" w:cs="Times New Roman"/>
          <w:sz w:val="24"/>
          <w:szCs w:val="24"/>
        </w:rPr>
      </w:pPr>
      <w:r>
        <w:rPr>
          <w:rFonts w:ascii="Times New Roman" w:hAnsi="Times New Roman" w:cs="Times New Roman"/>
          <w:sz w:val="24"/>
          <w:szCs w:val="24"/>
        </w:rPr>
        <w:t>Relevant ethical requirements</w:t>
      </w:r>
    </w:p>
    <w:p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15</w:t>
      </w:r>
    </w:p>
    <w:p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An accountant may be hired by a client to perform an audit. This is the only level of service an accountant may perform for a client</w:t>
      </w:r>
    </w:p>
    <w:p w:rsidR="006B0E3D" w:rsidRDefault="006B0E3D" w:rsidP="006B0E3D">
      <w:pPr>
        <w:ind w:left="360"/>
        <w:rPr>
          <w:rFonts w:ascii="Times New Roman" w:hAnsi="Times New Roman" w:cs="Times New Roman"/>
          <w:sz w:val="24"/>
          <w:szCs w:val="24"/>
        </w:rPr>
      </w:pPr>
      <w:r>
        <w:rPr>
          <w:rFonts w:ascii="Times New Roman" w:hAnsi="Times New Roman" w:cs="Times New Roman"/>
          <w:sz w:val="24"/>
          <w:szCs w:val="24"/>
        </w:rPr>
        <w:t>True or false?</w:t>
      </w:r>
    </w:p>
    <w:p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16</w:t>
      </w:r>
    </w:p>
    <w:p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The SEC has the power to</w:t>
      </w:r>
    </w:p>
    <w:p w:rsidR="006B0E3D" w:rsidRDefault="006B0E3D" w:rsidP="006B0E3D">
      <w:pPr>
        <w:pStyle w:val="Prrafodelista"/>
        <w:numPr>
          <w:ilvl w:val="0"/>
          <w:numId w:val="8"/>
        </w:numPr>
        <w:rPr>
          <w:rFonts w:ascii="Times New Roman" w:hAnsi="Times New Roman" w:cs="Times New Roman"/>
          <w:sz w:val="24"/>
          <w:szCs w:val="24"/>
        </w:rPr>
      </w:pPr>
      <w:r>
        <w:rPr>
          <w:rFonts w:ascii="Times New Roman" w:hAnsi="Times New Roman" w:cs="Times New Roman"/>
          <w:sz w:val="24"/>
          <w:szCs w:val="24"/>
        </w:rPr>
        <w:t>Impose a jail sentence on violations</w:t>
      </w:r>
    </w:p>
    <w:p w:rsidR="006B0E3D" w:rsidRDefault="006B0E3D" w:rsidP="006B0E3D">
      <w:pPr>
        <w:pStyle w:val="Prrafodelista"/>
        <w:numPr>
          <w:ilvl w:val="0"/>
          <w:numId w:val="8"/>
        </w:numPr>
        <w:rPr>
          <w:rFonts w:ascii="Times New Roman" w:hAnsi="Times New Roman" w:cs="Times New Roman"/>
          <w:sz w:val="24"/>
          <w:szCs w:val="24"/>
        </w:rPr>
      </w:pPr>
      <w:r>
        <w:rPr>
          <w:rFonts w:ascii="Times New Roman" w:hAnsi="Times New Roman" w:cs="Times New Roman"/>
          <w:sz w:val="24"/>
          <w:szCs w:val="24"/>
        </w:rPr>
        <w:t xml:space="preserve">Require a firm to perform community service free of charge </w:t>
      </w:r>
    </w:p>
    <w:p w:rsidR="006B0E3D" w:rsidRDefault="006B0E3D" w:rsidP="006B0E3D">
      <w:pPr>
        <w:pStyle w:val="Prrafodelista"/>
        <w:numPr>
          <w:ilvl w:val="0"/>
          <w:numId w:val="8"/>
        </w:numPr>
        <w:rPr>
          <w:rFonts w:ascii="Times New Roman" w:hAnsi="Times New Roman" w:cs="Times New Roman"/>
          <w:sz w:val="24"/>
          <w:szCs w:val="24"/>
        </w:rPr>
      </w:pPr>
      <w:r>
        <w:rPr>
          <w:rFonts w:ascii="Times New Roman" w:hAnsi="Times New Roman" w:cs="Times New Roman"/>
          <w:sz w:val="24"/>
          <w:szCs w:val="24"/>
        </w:rPr>
        <w:t>Sanction an auditor or accounting firm</w:t>
      </w:r>
    </w:p>
    <w:p w:rsidR="006B0E3D" w:rsidRDefault="006B0E3D" w:rsidP="006B0E3D">
      <w:pPr>
        <w:pStyle w:val="Prrafodelista"/>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Prevent a firm from doing any audit work</w:t>
      </w:r>
    </w:p>
    <w:p w:rsidR="006B0E3D" w:rsidRPr="005022BB" w:rsidRDefault="006B0E3D" w:rsidP="006B0E3D">
      <w:pPr>
        <w:rPr>
          <w:rFonts w:ascii="Times New Roman" w:hAnsi="Times New Roman" w:cs="Times New Roman"/>
          <w:b/>
          <w:bCs/>
          <w:sz w:val="24"/>
          <w:szCs w:val="24"/>
        </w:rPr>
      </w:pPr>
      <w:r w:rsidRPr="005022BB">
        <w:rPr>
          <w:rFonts w:ascii="Times New Roman" w:hAnsi="Times New Roman" w:cs="Times New Roman"/>
          <w:b/>
          <w:bCs/>
          <w:sz w:val="24"/>
          <w:szCs w:val="24"/>
        </w:rPr>
        <w:t>Question 17</w:t>
      </w:r>
    </w:p>
    <w:p w:rsidR="006B0E3D" w:rsidRPr="005022BB" w:rsidRDefault="006B0E3D" w:rsidP="006B0E3D">
      <w:pPr>
        <w:rPr>
          <w:rFonts w:ascii="Times New Roman" w:hAnsi="Times New Roman" w:cs="Times New Roman"/>
          <w:b/>
          <w:bCs/>
          <w:sz w:val="24"/>
          <w:szCs w:val="24"/>
        </w:rPr>
      </w:pPr>
      <w:r w:rsidRPr="005022BB">
        <w:rPr>
          <w:rFonts w:ascii="Times New Roman" w:hAnsi="Times New Roman" w:cs="Times New Roman"/>
          <w:b/>
          <w:bCs/>
          <w:sz w:val="24"/>
          <w:szCs w:val="24"/>
        </w:rPr>
        <w:t>To obtain reasonable assurance, which is a high but not absolute level of assurance, the auditor:</w:t>
      </w:r>
    </w:p>
    <w:p w:rsidR="006B0E3D" w:rsidRDefault="006B0E3D" w:rsidP="006B0E3D">
      <w:pPr>
        <w:pStyle w:val="Prrafodelista"/>
        <w:numPr>
          <w:ilvl w:val="0"/>
          <w:numId w:val="9"/>
        </w:numPr>
        <w:rPr>
          <w:rFonts w:ascii="Times New Roman" w:hAnsi="Times New Roman" w:cs="Times New Roman"/>
          <w:sz w:val="24"/>
          <w:szCs w:val="24"/>
        </w:rPr>
      </w:pPr>
      <w:r>
        <w:rPr>
          <w:rFonts w:ascii="Times New Roman" w:hAnsi="Times New Roman" w:cs="Times New Roman"/>
          <w:sz w:val="24"/>
          <w:szCs w:val="24"/>
        </w:rPr>
        <w:t xml:space="preserve">Identifies and assesses risks of material misstatement, whether due to fraud or, error, based on an understanding of the entity and its environment, including the entity’s internal control </w:t>
      </w:r>
    </w:p>
    <w:p w:rsidR="006B0E3D" w:rsidRDefault="006B0E3D" w:rsidP="006B0E3D">
      <w:pPr>
        <w:pStyle w:val="Prrafodelista"/>
        <w:numPr>
          <w:ilvl w:val="0"/>
          <w:numId w:val="9"/>
        </w:numPr>
        <w:rPr>
          <w:rFonts w:ascii="Times New Roman" w:hAnsi="Times New Roman" w:cs="Times New Roman"/>
          <w:sz w:val="24"/>
          <w:szCs w:val="24"/>
        </w:rPr>
      </w:pPr>
      <w:r>
        <w:rPr>
          <w:rFonts w:ascii="Times New Roman" w:hAnsi="Times New Roman" w:cs="Times New Roman"/>
          <w:sz w:val="24"/>
          <w:szCs w:val="24"/>
        </w:rPr>
        <w:t>Obtains sufficient appropriate management representations about whether material misstatement exist</w:t>
      </w:r>
    </w:p>
    <w:p w:rsidR="006B0E3D" w:rsidRDefault="006B0E3D" w:rsidP="006B0E3D">
      <w:pPr>
        <w:pStyle w:val="Prrafodelista"/>
        <w:numPr>
          <w:ilvl w:val="0"/>
          <w:numId w:val="9"/>
        </w:numPr>
        <w:rPr>
          <w:rFonts w:ascii="Times New Roman" w:hAnsi="Times New Roman" w:cs="Times New Roman"/>
          <w:sz w:val="24"/>
          <w:szCs w:val="24"/>
        </w:rPr>
      </w:pPr>
      <w:r>
        <w:rPr>
          <w:rFonts w:ascii="Times New Roman" w:hAnsi="Times New Roman" w:cs="Times New Roman"/>
          <w:sz w:val="24"/>
          <w:szCs w:val="24"/>
        </w:rPr>
        <w:t xml:space="preserve">Performs the work and properly supervises the client </w:t>
      </w:r>
    </w:p>
    <w:p w:rsidR="006B0E3D" w:rsidRDefault="006B0E3D" w:rsidP="006B0E3D">
      <w:pPr>
        <w:pStyle w:val="Prrafodelista"/>
        <w:numPr>
          <w:ilvl w:val="0"/>
          <w:numId w:val="9"/>
        </w:numPr>
        <w:rPr>
          <w:rFonts w:ascii="Times New Roman" w:hAnsi="Times New Roman" w:cs="Times New Roman"/>
          <w:sz w:val="24"/>
          <w:szCs w:val="24"/>
        </w:rPr>
      </w:pPr>
      <w:r>
        <w:rPr>
          <w:rFonts w:ascii="Times New Roman" w:hAnsi="Times New Roman" w:cs="Times New Roman"/>
          <w:sz w:val="24"/>
          <w:szCs w:val="24"/>
        </w:rPr>
        <w:t xml:space="preserve">Assumes appropriate materiality level of levels </w:t>
      </w:r>
    </w:p>
    <w:p w:rsidR="00F63D42" w:rsidRPr="005022BB" w:rsidRDefault="00F63D42" w:rsidP="006B0E3D">
      <w:pPr>
        <w:rPr>
          <w:rFonts w:ascii="Times New Roman" w:hAnsi="Times New Roman" w:cs="Times New Roman"/>
          <w:b/>
          <w:bCs/>
          <w:sz w:val="24"/>
          <w:szCs w:val="24"/>
        </w:rPr>
      </w:pPr>
      <w:r w:rsidRPr="005022BB">
        <w:rPr>
          <w:rFonts w:ascii="Times New Roman" w:hAnsi="Times New Roman" w:cs="Times New Roman"/>
          <w:b/>
          <w:bCs/>
          <w:sz w:val="24"/>
          <w:szCs w:val="24"/>
        </w:rPr>
        <w:t>Question 18</w:t>
      </w:r>
    </w:p>
    <w:p w:rsidR="00C1465B" w:rsidRPr="005022BB" w:rsidRDefault="00C1465B" w:rsidP="006B0E3D">
      <w:pPr>
        <w:rPr>
          <w:rFonts w:ascii="Times New Roman" w:hAnsi="Times New Roman" w:cs="Times New Roman"/>
          <w:b/>
          <w:bCs/>
          <w:sz w:val="24"/>
          <w:szCs w:val="24"/>
        </w:rPr>
      </w:pPr>
      <w:r w:rsidRPr="005022BB">
        <w:rPr>
          <w:rFonts w:ascii="Times New Roman" w:hAnsi="Times New Roman" w:cs="Times New Roman"/>
          <w:b/>
          <w:bCs/>
          <w:sz w:val="24"/>
          <w:szCs w:val="24"/>
        </w:rPr>
        <w:t>The auditing standards presume that the auditor will request confirmation of accounts receivable balances unless</w:t>
      </w:r>
    </w:p>
    <w:p w:rsidR="00C1465B" w:rsidRDefault="00C1465B" w:rsidP="00C1465B">
      <w:pPr>
        <w:pStyle w:val="Prrafodelista"/>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transaction in accounts receivables are immaterial </w:t>
      </w:r>
    </w:p>
    <w:p w:rsidR="00267200" w:rsidRDefault="00C1465B" w:rsidP="00C1465B">
      <w:pPr>
        <w:pStyle w:val="Prrafodelista"/>
        <w:numPr>
          <w:ilvl w:val="0"/>
          <w:numId w:val="10"/>
        </w:numPr>
        <w:rPr>
          <w:rFonts w:ascii="Times New Roman" w:hAnsi="Times New Roman" w:cs="Times New Roman"/>
          <w:sz w:val="24"/>
          <w:szCs w:val="24"/>
        </w:rPr>
      </w:pPr>
      <w:r>
        <w:rPr>
          <w:rFonts w:ascii="Times New Roman" w:hAnsi="Times New Roman" w:cs="Times New Roman"/>
          <w:sz w:val="24"/>
          <w:szCs w:val="24"/>
        </w:rPr>
        <w:t>the</w:t>
      </w:r>
      <w:r w:rsidR="006B0E3D" w:rsidRPr="00C1465B">
        <w:rPr>
          <w:rFonts w:ascii="Times New Roman" w:hAnsi="Times New Roman" w:cs="Times New Roman"/>
          <w:sz w:val="24"/>
          <w:szCs w:val="24"/>
        </w:rPr>
        <w:t xml:space="preserve"> </w:t>
      </w:r>
      <w:r>
        <w:rPr>
          <w:rFonts w:ascii="Times New Roman" w:hAnsi="Times New Roman" w:cs="Times New Roman"/>
          <w:sz w:val="24"/>
          <w:szCs w:val="24"/>
        </w:rPr>
        <w:t xml:space="preserve">auditor can reduce the risk of issuing the wrong audit opinion to an acceptable low level without confirming accounts receivable </w:t>
      </w:r>
    </w:p>
    <w:p w:rsidR="00C1465B" w:rsidRDefault="00C1465B" w:rsidP="00C1465B">
      <w:pPr>
        <w:pStyle w:val="Prrafodelista"/>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use of confirmation would be effective if the amount were significant </w:t>
      </w:r>
    </w:p>
    <w:p w:rsidR="00C1465B" w:rsidRDefault="00C1465B" w:rsidP="00C1465B">
      <w:pPr>
        <w:pStyle w:val="Prrafodelista"/>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client believes that confirmations are not necessary </w:t>
      </w:r>
    </w:p>
    <w:p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19</w:t>
      </w:r>
    </w:p>
    <w:p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Because the most likely misstatement in the inventory process is an understatement misstatement, existence and valuation are often identified as relevant assertions for this process.</w:t>
      </w:r>
    </w:p>
    <w:p w:rsidR="00C1465B" w:rsidRDefault="00C1465B" w:rsidP="00C1465B">
      <w:pPr>
        <w:ind w:left="360"/>
        <w:rPr>
          <w:rFonts w:ascii="Times New Roman" w:hAnsi="Times New Roman" w:cs="Times New Roman"/>
          <w:sz w:val="24"/>
          <w:szCs w:val="24"/>
        </w:rPr>
      </w:pPr>
      <w:r>
        <w:rPr>
          <w:rFonts w:ascii="Times New Roman" w:hAnsi="Times New Roman" w:cs="Times New Roman"/>
          <w:sz w:val="24"/>
          <w:szCs w:val="24"/>
        </w:rPr>
        <w:t>True or False?</w:t>
      </w:r>
    </w:p>
    <w:p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20</w:t>
      </w:r>
    </w:p>
    <w:p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At the end of an </w:t>
      </w:r>
      <w:r w:rsidR="00BD4AB7" w:rsidRPr="005022BB">
        <w:rPr>
          <w:rFonts w:ascii="Times New Roman" w:hAnsi="Times New Roman" w:cs="Times New Roman"/>
          <w:b/>
          <w:bCs/>
          <w:sz w:val="24"/>
          <w:szCs w:val="24"/>
        </w:rPr>
        <w:t>audit,</w:t>
      </w:r>
      <w:r w:rsidRPr="005022BB">
        <w:rPr>
          <w:rFonts w:ascii="Times New Roman" w:hAnsi="Times New Roman" w:cs="Times New Roman"/>
          <w:b/>
          <w:bCs/>
          <w:sz w:val="24"/>
          <w:szCs w:val="24"/>
        </w:rPr>
        <w:t xml:space="preserve"> the information given by management to the auditor is formalized in the form of an attorney´s letter</w:t>
      </w:r>
    </w:p>
    <w:p w:rsidR="00BD4AB7" w:rsidRDefault="00BD4AB7" w:rsidP="00C1465B">
      <w:pPr>
        <w:ind w:left="360"/>
        <w:rPr>
          <w:rFonts w:ascii="Times New Roman" w:hAnsi="Times New Roman" w:cs="Times New Roman"/>
          <w:sz w:val="24"/>
          <w:szCs w:val="24"/>
        </w:rPr>
      </w:pPr>
      <w:r>
        <w:rPr>
          <w:rFonts w:ascii="Times New Roman" w:hAnsi="Times New Roman" w:cs="Times New Roman"/>
          <w:sz w:val="24"/>
          <w:szCs w:val="24"/>
        </w:rPr>
        <w:t>True or False?</w:t>
      </w:r>
    </w:p>
    <w:p w:rsidR="00BD4AB7" w:rsidRPr="005022BB" w:rsidRDefault="00BD4AB7"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21</w:t>
      </w:r>
    </w:p>
    <w:p w:rsidR="00BD4AB7" w:rsidRPr="005022BB" w:rsidRDefault="00BD4AB7" w:rsidP="00C1465B">
      <w:pPr>
        <w:ind w:left="360"/>
        <w:rPr>
          <w:rFonts w:ascii="Times New Roman" w:hAnsi="Times New Roman" w:cs="Times New Roman"/>
          <w:b/>
          <w:bCs/>
          <w:sz w:val="24"/>
          <w:szCs w:val="24"/>
        </w:rPr>
      </w:pPr>
      <w:proofErr w:type="spellStart"/>
      <w:r w:rsidRPr="005022BB">
        <w:rPr>
          <w:rFonts w:ascii="Times New Roman" w:hAnsi="Times New Roman" w:cs="Times New Roman"/>
          <w:b/>
          <w:bCs/>
          <w:sz w:val="24"/>
          <w:szCs w:val="24"/>
        </w:rPr>
        <w:t>Nonsampling</w:t>
      </w:r>
      <w:proofErr w:type="spellEnd"/>
      <w:r w:rsidRPr="005022BB">
        <w:rPr>
          <w:rFonts w:ascii="Times New Roman" w:hAnsi="Times New Roman" w:cs="Times New Roman"/>
          <w:b/>
          <w:bCs/>
          <w:sz w:val="24"/>
          <w:szCs w:val="24"/>
        </w:rPr>
        <w:t xml:space="preserve"> risk is the fact that the samples is not representative of the population</w:t>
      </w:r>
    </w:p>
    <w:p w:rsidR="00BD4AB7" w:rsidRDefault="00BD4AB7" w:rsidP="00C1465B">
      <w:pPr>
        <w:ind w:left="360"/>
        <w:rPr>
          <w:rFonts w:ascii="Times New Roman" w:hAnsi="Times New Roman" w:cs="Times New Roman"/>
          <w:sz w:val="24"/>
          <w:szCs w:val="24"/>
        </w:rPr>
      </w:pPr>
      <w:r>
        <w:rPr>
          <w:rFonts w:ascii="Times New Roman" w:hAnsi="Times New Roman" w:cs="Times New Roman"/>
          <w:sz w:val="24"/>
          <w:szCs w:val="24"/>
        </w:rPr>
        <w:t>True or False?</w:t>
      </w:r>
    </w:p>
    <w:p w:rsidR="00BD4AB7" w:rsidRPr="005022BB" w:rsidRDefault="00BD4AB7"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Question 22 </w:t>
      </w:r>
    </w:p>
    <w:p w:rsidR="00BD4AB7" w:rsidRPr="005022BB" w:rsidRDefault="00BD4AB7"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During a review engagement in the U.S</w:t>
      </w:r>
    </w:p>
    <w:p w:rsidR="00BD4AB7" w:rsidRDefault="00BD4AB7" w:rsidP="00BD4AB7">
      <w:pPr>
        <w:pStyle w:val="Prrafodelista"/>
        <w:numPr>
          <w:ilvl w:val="0"/>
          <w:numId w:val="11"/>
        </w:numPr>
        <w:rPr>
          <w:rFonts w:ascii="Times New Roman" w:hAnsi="Times New Roman" w:cs="Times New Roman"/>
          <w:sz w:val="24"/>
          <w:szCs w:val="24"/>
        </w:rPr>
      </w:pPr>
      <w:r>
        <w:rPr>
          <w:rFonts w:ascii="Times New Roman" w:hAnsi="Times New Roman" w:cs="Times New Roman"/>
          <w:sz w:val="24"/>
          <w:szCs w:val="24"/>
        </w:rPr>
        <w:lastRenderedPageBreak/>
        <w:t xml:space="preserve">the practitioner will perform limited procedures to review the financial statements </w:t>
      </w:r>
    </w:p>
    <w:p w:rsidR="00BD4AB7" w:rsidRDefault="00BD4AB7" w:rsidP="00BD4AB7">
      <w:pPr>
        <w:pStyle w:val="Prrafodelista"/>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auditor will perform extensive procedures to review the financial statements </w:t>
      </w:r>
    </w:p>
    <w:p w:rsidR="00BD4AB7" w:rsidRDefault="00BD4AB7" w:rsidP="00BD4AB7">
      <w:pPr>
        <w:pStyle w:val="Prrafodelista"/>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practitioner will perform limited control testing to review the financial statements </w:t>
      </w:r>
    </w:p>
    <w:p w:rsidR="00BD4AB7" w:rsidRDefault="00BD4AB7" w:rsidP="00BD4AB7">
      <w:pPr>
        <w:pStyle w:val="Prrafodelista"/>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auditor will perform no procedures to review the financial statements </w:t>
      </w:r>
    </w:p>
    <w:p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23</w:t>
      </w:r>
    </w:p>
    <w:p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Failure to file a tax return or pay tax penalty is an interpretation of Rule 501.Acts Discreditable to the profession </w:t>
      </w:r>
    </w:p>
    <w:p w:rsidR="00BD4AB7" w:rsidRDefault="00BD4AB7" w:rsidP="00BD4AB7">
      <w:pPr>
        <w:ind w:left="360"/>
        <w:rPr>
          <w:rFonts w:ascii="Times New Roman" w:hAnsi="Times New Roman" w:cs="Times New Roman"/>
          <w:sz w:val="24"/>
          <w:szCs w:val="24"/>
        </w:rPr>
      </w:pPr>
      <w:r>
        <w:rPr>
          <w:rFonts w:ascii="Times New Roman" w:hAnsi="Times New Roman" w:cs="Times New Roman"/>
          <w:sz w:val="24"/>
          <w:szCs w:val="24"/>
        </w:rPr>
        <w:t>True or False?</w:t>
      </w:r>
    </w:p>
    <w:p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24</w:t>
      </w:r>
    </w:p>
    <w:p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Analytical procedures are used by the auditor:</w:t>
      </w:r>
    </w:p>
    <w:p w:rsidR="00BD4AB7" w:rsidRDefault="00BD4AB7" w:rsidP="00BD4AB7">
      <w:pPr>
        <w:pStyle w:val="Prrafodelista"/>
        <w:numPr>
          <w:ilvl w:val="0"/>
          <w:numId w:val="12"/>
        </w:numPr>
        <w:rPr>
          <w:rFonts w:ascii="Times New Roman" w:hAnsi="Times New Roman" w:cs="Times New Roman"/>
          <w:sz w:val="24"/>
          <w:szCs w:val="24"/>
        </w:rPr>
      </w:pPr>
      <w:r>
        <w:rPr>
          <w:rFonts w:ascii="Times New Roman" w:hAnsi="Times New Roman" w:cs="Times New Roman"/>
          <w:sz w:val="24"/>
          <w:szCs w:val="24"/>
        </w:rPr>
        <w:t xml:space="preserve">To focus his attention on accounts that have changed more than expected from the prior year </w:t>
      </w:r>
    </w:p>
    <w:p w:rsidR="00BD4AB7" w:rsidRDefault="00856E11" w:rsidP="00BD4AB7">
      <w:pPr>
        <w:pStyle w:val="Prrafodelista"/>
        <w:numPr>
          <w:ilvl w:val="0"/>
          <w:numId w:val="12"/>
        </w:numPr>
        <w:rPr>
          <w:rFonts w:ascii="Times New Roman" w:hAnsi="Times New Roman" w:cs="Times New Roman"/>
          <w:sz w:val="24"/>
          <w:szCs w:val="24"/>
        </w:rPr>
      </w:pPr>
      <w:r>
        <w:rPr>
          <w:rFonts w:ascii="Times New Roman" w:hAnsi="Times New Roman" w:cs="Times New Roman"/>
          <w:sz w:val="24"/>
          <w:szCs w:val="24"/>
        </w:rPr>
        <w:t xml:space="preserve">To focus his attention on accounts where procedures are inadequate </w:t>
      </w:r>
    </w:p>
    <w:p w:rsidR="00856E11" w:rsidRDefault="00856E11" w:rsidP="00BD4AB7">
      <w:pPr>
        <w:pStyle w:val="Prrafodelista"/>
        <w:numPr>
          <w:ilvl w:val="0"/>
          <w:numId w:val="12"/>
        </w:numPr>
        <w:rPr>
          <w:rFonts w:ascii="Times New Roman" w:hAnsi="Times New Roman" w:cs="Times New Roman"/>
          <w:sz w:val="24"/>
          <w:szCs w:val="24"/>
        </w:rPr>
      </w:pPr>
      <w:r>
        <w:rPr>
          <w:rFonts w:ascii="Times New Roman" w:hAnsi="Times New Roman" w:cs="Times New Roman"/>
          <w:sz w:val="24"/>
          <w:szCs w:val="24"/>
        </w:rPr>
        <w:t xml:space="preserve">Only at the beginning of the audit </w:t>
      </w:r>
    </w:p>
    <w:p w:rsidR="00856E11" w:rsidRDefault="00856E11" w:rsidP="00BD4AB7">
      <w:pPr>
        <w:pStyle w:val="Prrafodelista"/>
        <w:numPr>
          <w:ilvl w:val="0"/>
          <w:numId w:val="12"/>
        </w:numPr>
        <w:rPr>
          <w:rFonts w:ascii="Times New Roman" w:hAnsi="Times New Roman" w:cs="Times New Roman"/>
          <w:sz w:val="24"/>
          <w:szCs w:val="24"/>
        </w:rPr>
      </w:pPr>
      <w:r>
        <w:rPr>
          <w:rFonts w:ascii="Times New Roman" w:hAnsi="Times New Roman" w:cs="Times New Roman"/>
          <w:sz w:val="24"/>
          <w:szCs w:val="24"/>
        </w:rPr>
        <w:t>Only as a substantive audit procedure during the audit</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25</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Auditors are periodically punished for holding an investment in a client. This violates which ethical rule?</w:t>
      </w:r>
    </w:p>
    <w:p w:rsidR="00856E11" w:rsidRDefault="00856E11" w:rsidP="00856E11">
      <w:pPr>
        <w:pStyle w:val="Prrafodelista"/>
        <w:numPr>
          <w:ilvl w:val="0"/>
          <w:numId w:val="14"/>
        </w:numPr>
        <w:rPr>
          <w:rFonts w:ascii="Times New Roman" w:hAnsi="Times New Roman" w:cs="Times New Roman"/>
          <w:sz w:val="24"/>
          <w:szCs w:val="24"/>
        </w:rPr>
      </w:pPr>
      <w:r w:rsidRPr="00856E11">
        <w:rPr>
          <w:rFonts w:ascii="Times New Roman" w:hAnsi="Times New Roman" w:cs="Times New Roman"/>
          <w:sz w:val="24"/>
          <w:szCs w:val="24"/>
        </w:rPr>
        <w:t xml:space="preserve">Noncompliance </w:t>
      </w:r>
      <w:r>
        <w:rPr>
          <w:rFonts w:ascii="Times New Roman" w:hAnsi="Times New Roman" w:cs="Times New Roman"/>
          <w:sz w:val="24"/>
          <w:szCs w:val="24"/>
        </w:rPr>
        <w:t>with GAAP</w:t>
      </w:r>
    </w:p>
    <w:p w:rsidR="00856E11" w:rsidRDefault="00856E11" w:rsidP="00856E11">
      <w:pPr>
        <w:pStyle w:val="Prrafodelista"/>
        <w:numPr>
          <w:ilvl w:val="0"/>
          <w:numId w:val="14"/>
        </w:numPr>
        <w:rPr>
          <w:rFonts w:ascii="Times New Roman" w:hAnsi="Times New Roman" w:cs="Times New Roman"/>
          <w:sz w:val="24"/>
          <w:szCs w:val="24"/>
        </w:rPr>
      </w:pPr>
      <w:r>
        <w:rPr>
          <w:rFonts w:ascii="Times New Roman" w:hAnsi="Times New Roman" w:cs="Times New Roman"/>
          <w:sz w:val="24"/>
          <w:szCs w:val="24"/>
        </w:rPr>
        <w:t>Confidentiality</w:t>
      </w:r>
    </w:p>
    <w:p w:rsidR="00856E11" w:rsidRDefault="00856E11" w:rsidP="00856E11">
      <w:pPr>
        <w:pStyle w:val="Prrafodelista"/>
        <w:numPr>
          <w:ilvl w:val="0"/>
          <w:numId w:val="14"/>
        </w:numPr>
        <w:rPr>
          <w:rFonts w:ascii="Times New Roman" w:hAnsi="Times New Roman" w:cs="Times New Roman"/>
          <w:sz w:val="24"/>
          <w:szCs w:val="24"/>
        </w:rPr>
      </w:pPr>
      <w:r>
        <w:rPr>
          <w:rFonts w:ascii="Times New Roman" w:hAnsi="Times New Roman" w:cs="Times New Roman"/>
          <w:sz w:val="24"/>
          <w:szCs w:val="24"/>
        </w:rPr>
        <w:t xml:space="preserve">Integrity </w:t>
      </w:r>
    </w:p>
    <w:p w:rsidR="00856E11" w:rsidRDefault="00856E11" w:rsidP="00856E11">
      <w:pPr>
        <w:pStyle w:val="Prrafodelista"/>
        <w:numPr>
          <w:ilvl w:val="0"/>
          <w:numId w:val="14"/>
        </w:numPr>
        <w:rPr>
          <w:rFonts w:ascii="Times New Roman" w:hAnsi="Times New Roman" w:cs="Times New Roman"/>
          <w:sz w:val="24"/>
          <w:szCs w:val="24"/>
        </w:rPr>
      </w:pPr>
      <w:r>
        <w:rPr>
          <w:rFonts w:ascii="Times New Roman" w:hAnsi="Times New Roman" w:cs="Times New Roman"/>
          <w:sz w:val="24"/>
          <w:szCs w:val="24"/>
        </w:rPr>
        <w:t xml:space="preserve">Independence </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26</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In which ways can management prepare fraudulent financial statements?</w:t>
      </w:r>
    </w:p>
    <w:p w:rsidR="00856E11" w:rsidRDefault="00856E11" w:rsidP="00856E11">
      <w:pPr>
        <w:pStyle w:val="Prrafodelista"/>
        <w:numPr>
          <w:ilvl w:val="0"/>
          <w:numId w:val="15"/>
        </w:numPr>
        <w:rPr>
          <w:rFonts w:ascii="Times New Roman" w:hAnsi="Times New Roman" w:cs="Times New Roman"/>
          <w:sz w:val="24"/>
          <w:szCs w:val="24"/>
        </w:rPr>
      </w:pPr>
      <w:r>
        <w:rPr>
          <w:rFonts w:ascii="Times New Roman" w:hAnsi="Times New Roman" w:cs="Times New Roman"/>
          <w:sz w:val="24"/>
          <w:szCs w:val="24"/>
        </w:rPr>
        <w:t>They can misrepresent or intentionally omit events, transactions, or other significant information</w:t>
      </w:r>
    </w:p>
    <w:p w:rsidR="00856E11" w:rsidRDefault="00856E11" w:rsidP="00856E11">
      <w:pPr>
        <w:pStyle w:val="Prrafodelista"/>
        <w:numPr>
          <w:ilvl w:val="0"/>
          <w:numId w:val="15"/>
        </w:numPr>
        <w:rPr>
          <w:rFonts w:ascii="Times New Roman" w:hAnsi="Times New Roman" w:cs="Times New Roman"/>
          <w:sz w:val="24"/>
          <w:szCs w:val="24"/>
        </w:rPr>
      </w:pPr>
      <w:r>
        <w:rPr>
          <w:rFonts w:ascii="Times New Roman" w:hAnsi="Times New Roman" w:cs="Times New Roman"/>
          <w:sz w:val="24"/>
          <w:szCs w:val="24"/>
        </w:rPr>
        <w:t>They can intentionally apply accounting principles</w:t>
      </w:r>
    </w:p>
    <w:p w:rsidR="00856E11" w:rsidRDefault="00856E11" w:rsidP="00856E11">
      <w:pPr>
        <w:pStyle w:val="Prrafodelista"/>
        <w:numPr>
          <w:ilvl w:val="0"/>
          <w:numId w:val="15"/>
        </w:numPr>
        <w:rPr>
          <w:rFonts w:ascii="Times New Roman" w:hAnsi="Times New Roman" w:cs="Times New Roman"/>
          <w:sz w:val="24"/>
          <w:szCs w:val="24"/>
        </w:rPr>
      </w:pPr>
      <w:r>
        <w:rPr>
          <w:rFonts w:ascii="Times New Roman" w:hAnsi="Times New Roman" w:cs="Times New Roman"/>
          <w:sz w:val="24"/>
          <w:szCs w:val="24"/>
        </w:rPr>
        <w:t>They can arrange for control activities to be improperly monitored</w:t>
      </w:r>
    </w:p>
    <w:p w:rsidR="00856E11" w:rsidRDefault="00856E11" w:rsidP="00856E11">
      <w:pPr>
        <w:pStyle w:val="Prrafodelista"/>
        <w:numPr>
          <w:ilvl w:val="0"/>
          <w:numId w:val="15"/>
        </w:numPr>
        <w:rPr>
          <w:rFonts w:ascii="Times New Roman" w:hAnsi="Times New Roman" w:cs="Times New Roman"/>
          <w:sz w:val="24"/>
          <w:szCs w:val="24"/>
        </w:rPr>
      </w:pPr>
      <w:r>
        <w:rPr>
          <w:rFonts w:ascii="Times New Roman" w:hAnsi="Times New Roman" w:cs="Times New Roman"/>
          <w:sz w:val="24"/>
          <w:szCs w:val="24"/>
        </w:rPr>
        <w:t xml:space="preserve">They can steal cash </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27</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 xml:space="preserve">The inventory physical count gives the company inventory quantities that must be priced to arrive at the ending inventory balance reported on the balance sheet </w:t>
      </w:r>
    </w:p>
    <w:p w:rsidR="00856E11" w:rsidRDefault="00856E11" w:rsidP="00856E11">
      <w:pPr>
        <w:rPr>
          <w:rFonts w:ascii="Times New Roman" w:hAnsi="Times New Roman" w:cs="Times New Roman"/>
          <w:sz w:val="24"/>
          <w:szCs w:val="24"/>
        </w:rPr>
      </w:pPr>
      <w:r>
        <w:rPr>
          <w:rFonts w:ascii="Times New Roman" w:hAnsi="Times New Roman" w:cs="Times New Roman"/>
          <w:sz w:val="24"/>
          <w:szCs w:val="24"/>
        </w:rPr>
        <w:t>True or False?</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28</w:t>
      </w:r>
    </w:p>
    <w:p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lastRenderedPageBreak/>
        <w:t xml:space="preserve">The auditor´s assessment of fraud is part of his or her assessment of the risk of material misstatement and has an impact on the evidence gathered by the audit </w:t>
      </w:r>
    </w:p>
    <w:p w:rsidR="00856E11" w:rsidRDefault="00856E11" w:rsidP="00856E11">
      <w:pPr>
        <w:rPr>
          <w:rFonts w:ascii="Times New Roman" w:hAnsi="Times New Roman" w:cs="Times New Roman"/>
          <w:sz w:val="24"/>
          <w:szCs w:val="24"/>
        </w:rPr>
      </w:pPr>
      <w:r>
        <w:rPr>
          <w:rFonts w:ascii="Times New Roman" w:hAnsi="Times New Roman" w:cs="Times New Roman"/>
          <w:sz w:val="24"/>
          <w:szCs w:val="24"/>
        </w:rPr>
        <w:t>True or False?</w:t>
      </w:r>
    </w:p>
    <w:p w:rsidR="00856E11"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29</w:t>
      </w:r>
    </w:p>
    <w:p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The most likely misstatement in the cash and investment accounts are understatement errors, and valuation is the most important assertion for the investment process and existence is the most important assertion for the cash balance</w:t>
      </w:r>
    </w:p>
    <w:p w:rsidR="00EC2944" w:rsidRDefault="00EC2944" w:rsidP="00856E11">
      <w:pPr>
        <w:rPr>
          <w:rFonts w:ascii="Times New Roman" w:hAnsi="Times New Roman" w:cs="Times New Roman"/>
          <w:sz w:val="24"/>
          <w:szCs w:val="24"/>
        </w:rPr>
      </w:pPr>
      <w:r>
        <w:rPr>
          <w:rFonts w:ascii="Times New Roman" w:hAnsi="Times New Roman" w:cs="Times New Roman"/>
          <w:sz w:val="24"/>
          <w:szCs w:val="24"/>
        </w:rPr>
        <w:t>True or False?</w:t>
      </w:r>
    </w:p>
    <w:p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30</w:t>
      </w:r>
    </w:p>
    <w:p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 xml:space="preserve">The fundamental principles of professional ethics </w:t>
      </w:r>
      <w:proofErr w:type="gramStart"/>
      <w:r w:rsidRPr="005022BB">
        <w:rPr>
          <w:rFonts w:ascii="Times New Roman" w:hAnsi="Times New Roman" w:cs="Times New Roman"/>
          <w:b/>
          <w:bCs/>
          <w:sz w:val="24"/>
          <w:szCs w:val="24"/>
        </w:rPr>
        <w:t>are:</w:t>
      </w:r>
      <w:proofErr w:type="gramEnd"/>
      <w:r w:rsidRPr="005022BB">
        <w:rPr>
          <w:rFonts w:ascii="Times New Roman" w:hAnsi="Times New Roman" w:cs="Times New Roman"/>
          <w:b/>
          <w:bCs/>
          <w:sz w:val="24"/>
          <w:szCs w:val="24"/>
        </w:rPr>
        <w:t xml:space="preserve"> responsibilities, the public interest, integrity, objectivity and independence, due care, and scope and nature of services</w:t>
      </w:r>
    </w:p>
    <w:p w:rsidR="00EC2944" w:rsidRDefault="00EC2944" w:rsidP="00856E11">
      <w:pPr>
        <w:rPr>
          <w:rFonts w:ascii="Times New Roman" w:hAnsi="Times New Roman" w:cs="Times New Roman"/>
          <w:sz w:val="24"/>
          <w:szCs w:val="24"/>
        </w:rPr>
      </w:pPr>
      <w:r>
        <w:rPr>
          <w:rFonts w:ascii="Times New Roman" w:hAnsi="Times New Roman" w:cs="Times New Roman"/>
          <w:sz w:val="24"/>
          <w:szCs w:val="24"/>
        </w:rPr>
        <w:t>True or False?</w:t>
      </w:r>
    </w:p>
    <w:p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31</w:t>
      </w:r>
    </w:p>
    <w:p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If the inventory count is done at a date other than the end of the year, the auditor does not have to observe the inventory count but should perform his own count at year end</w:t>
      </w:r>
    </w:p>
    <w:p w:rsidR="00EC2944" w:rsidRDefault="00EC2944" w:rsidP="00856E11">
      <w:pPr>
        <w:rPr>
          <w:rFonts w:ascii="Times New Roman" w:hAnsi="Times New Roman" w:cs="Times New Roman"/>
          <w:sz w:val="24"/>
          <w:szCs w:val="24"/>
        </w:rPr>
      </w:pPr>
      <w:r>
        <w:rPr>
          <w:rFonts w:ascii="Times New Roman" w:hAnsi="Times New Roman" w:cs="Times New Roman"/>
          <w:sz w:val="24"/>
          <w:szCs w:val="24"/>
        </w:rPr>
        <w:t>True or False?</w:t>
      </w:r>
    </w:p>
    <w:p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32</w:t>
      </w:r>
    </w:p>
    <w:p w:rsidR="00EC2944" w:rsidRDefault="00EC2944" w:rsidP="00856E11">
      <w:pPr>
        <w:rPr>
          <w:rFonts w:ascii="Times New Roman" w:hAnsi="Times New Roman" w:cs="Times New Roman"/>
          <w:sz w:val="24"/>
          <w:szCs w:val="24"/>
        </w:rPr>
      </w:pPr>
      <w:r w:rsidRPr="005022BB">
        <w:rPr>
          <w:rFonts w:ascii="Times New Roman" w:hAnsi="Times New Roman" w:cs="Times New Roman"/>
          <w:b/>
          <w:bCs/>
          <w:sz w:val="24"/>
          <w:szCs w:val="24"/>
        </w:rPr>
        <w:t>The objective of a compilation engagement in the U.S is to:</w:t>
      </w:r>
    </w:p>
    <w:p w:rsidR="009C50B1" w:rsidRDefault="00EC2944" w:rsidP="00EC2944">
      <w:pPr>
        <w:pStyle w:val="Prrafodelista"/>
        <w:numPr>
          <w:ilvl w:val="0"/>
          <w:numId w:val="16"/>
        </w:numPr>
        <w:rPr>
          <w:rFonts w:ascii="Times New Roman" w:hAnsi="Times New Roman" w:cs="Times New Roman"/>
          <w:sz w:val="24"/>
          <w:szCs w:val="24"/>
        </w:rPr>
      </w:pPr>
      <w:r>
        <w:rPr>
          <w:rFonts w:ascii="Times New Roman" w:hAnsi="Times New Roman" w:cs="Times New Roman"/>
          <w:sz w:val="24"/>
          <w:szCs w:val="24"/>
        </w:rPr>
        <w:t xml:space="preserve">Present in the form of financial statements, information that is the representation </w:t>
      </w:r>
      <w:r w:rsidR="009C50B1">
        <w:rPr>
          <w:rFonts w:ascii="Times New Roman" w:hAnsi="Times New Roman" w:cs="Times New Roman"/>
          <w:sz w:val="24"/>
          <w:szCs w:val="24"/>
        </w:rPr>
        <w:t>of management without expressing any assurance on the financial statements</w:t>
      </w:r>
    </w:p>
    <w:p w:rsidR="00EC2944" w:rsidRDefault="00EC2944" w:rsidP="00EC2944">
      <w:pPr>
        <w:pStyle w:val="Prrafodelista"/>
        <w:numPr>
          <w:ilvl w:val="0"/>
          <w:numId w:val="16"/>
        </w:numPr>
        <w:rPr>
          <w:rFonts w:ascii="Times New Roman" w:hAnsi="Times New Roman" w:cs="Times New Roman"/>
          <w:sz w:val="24"/>
          <w:szCs w:val="24"/>
        </w:rPr>
      </w:pPr>
      <w:r>
        <w:rPr>
          <w:rFonts w:ascii="Times New Roman" w:hAnsi="Times New Roman" w:cs="Times New Roman"/>
          <w:sz w:val="24"/>
          <w:szCs w:val="24"/>
        </w:rPr>
        <w:t xml:space="preserve"> </w:t>
      </w:r>
      <w:r w:rsidR="009C50B1">
        <w:rPr>
          <w:rFonts w:ascii="Times New Roman" w:hAnsi="Times New Roman" w:cs="Times New Roman"/>
          <w:sz w:val="24"/>
          <w:szCs w:val="24"/>
        </w:rPr>
        <w:t>Express limited assurance that there are no material modifications that should be made to the financial statements in order for the statements to be in conformity with GAAP</w:t>
      </w:r>
    </w:p>
    <w:p w:rsidR="009C50B1" w:rsidRDefault="009C50B1" w:rsidP="00EC2944">
      <w:pPr>
        <w:pStyle w:val="Prrafodelista"/>
        <w:numPr>
          <w:ilvl w:val="0"/>
          <w:numId w:val="16"/>
        </w:numPr>
        <w:rPr>
          <w:rFonts w:ascii="Times New Roman" w:hAnsi="Times New Roman" w:cs="Times New Roman"/>
          <w:sz w:val="24"/>
          <w:szCs w:val="24"/>
        </w:rPr>
      </w:pPr>
      <w:r>
        <w:rPr>
          <w:rFonts w:ascii="Times New Roman" w:hAnsi="Times New Roman" w:cs="Times New Roman"/>
          <w:sz w:val="24"/>
          <w:szCs w:val="24"/>
        </w:rPr>
        <w:t xml:space="preserve">Present the form of financial statements, information that is the representation of management while expressing limited assurance on the financial statements </w:t>
      </w:r>
    </w:p>
    <w:p w:rsidR="009C50B1" w:rsidRDefault="009C50B1" w:rsidP="00EC2944">
      <w:pPr>
        <w:pStyle w:val="Prrafodelista"/>
        <w:numPr>
          <w:ilvl w:val="0"/>
          <w:numId w:val="16"/>
        </w:numPr>
        <w:rPr>
          <w:rFonts w:ascii="Times New Roman" w:hAnsi="Times New Roman" w:cs="Times New Roman"/>
          <w:sz w:val="24"/>
          <w:szCs w:val="24"/>
        </w:rPr>
      </w:pPr>
      <w:r>
        <w:rPr>
          <w:rFonts w:ascii="Times New Roman" w:hAnsi="Times New Roman" w:cs="Times New Roman"/>
          <w:sz w:val="24"/>
          <w:szCs w:val="24"/>
        </w:rPr>
        <w:t xml:space="preserve">Express limited assurance that 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not material misstatement in the financial statements</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Question 33</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 xml:space="preserve">Audit samples for tests of controls may be designed using a fixed sampling plan or a sequential sampling plan </w:t>
      </w:r>
    </w:p>
    <w:p w:rsidR="009C50B1" w:rsidRDefault="009C50B1" w:rsidP="009C50B1">
      <w:pPr>
        <w:rPr>
          <w:rFonts w:ascii="Times New Roman" w:hAnsi="Times New Roman" w:cs="Times New Roman"/>
          <w:sz w:val="24"/>
          <w:szCs w:val="24"/>
        </w:rPr>
      </w:pPr>
      <w:r>
        <w:rPr>
          <w:rFonts w:ascii="Times New Roman" w:hAnsi="Times New Roman" w:cs="Times New Roman"/>
          <w:sz w:val="24"/>
          <w:szCs w:val="24"/>
        </w:rPr>
        <w:t>True or False?</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Question 34</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lastRenderedPageBreak/>
        <w:t xml:space="preserve">Purchase requisition are prepared by the purchasing department to </w:t>
      </w:r>
      <w:proofErr w:type="spellStart"/>
      <w:r w:rsidRPr="005022BB">
        <w:rPr>
          <w:rFonts w:ascii="Times New Roman" w:hAnsi="Times New Roman" w:cs="Times New Roman"/>
          <w:b/>
          <w:bCs/>
          <w:sz w:val="24"/>
          <w:szCs w:val="24"/>
        </w:rPr>
        <w:t>iniciate</w:t>
      </w:r>
      <w:proofErr w:type="spellEnd"/>
      <w:r w:rsidRPr="005022BB">
        <w:rPr>
          <w:rFonts w:ascii="Times New Roman" w:hAnsi="Times New Roman" w:cs="Times New Roman"/>
          <w:b/>
          <w:bCs/>
          <w:sz w:val="24"/>
          <w:szCs w:val="24"/>
        </w:rPr>
        <w:t xml:space="preserve"> the purchase requested on the purchase orders? </w:t>
      </w:r>
    </w:p>
    <w:p w:rsidR="009C50B1" w:rsidRDefault="009C50B1" w:rsidP="009C50B1">
      <w:pPr>
        <w:rPr>
          <w:rFonts w:ascii="Times New Roman" w:hAnsi="Times New Roman" w:cs="Times New Roman"/>
          <w:sz w:val="24"/>
          <w:szCs w:val="24"/>
        </w:rPr>
      </w:pPr>
      <w:r>
        <w:rPr>
          <w:rFonts w:ascii="Times New Roman" w:hAnsi="Times New Roman" w:cs="Times New Roman"/>
          <w:sz w:val="24"/>
          <w:szCs w:val="24"/>
        </w:rPr>
        <w:t>True or False?</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Question 35</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 xml:space="preserve">Contingent liabilities are liabilities that may arise in the future based on an event that may have occurred in the current year  </w:t>
      </w:r>
    </w:p>
    <w:p w:rsidR="009C50B1" w:rsidRDefault="009C50B1" w:rsidP="009C50B1">
      <w:pPr>
        <w:rPr>
          <w:rFonts w:ascii="Times New Roman" w:hAnsi="Times New Roman" w:cs="Times New Roman"/>
          <w:sz w:val="24"/>
          <w:szCs w:val="24"/>
        </w:rPr>
      </w:pPr>
      <w:r>
        <w:rPr>
          <w:rFonts w:ascii="Times New Roman" w:hAnsi="Times New Roman" w:cs="Times New Roman"/>
          <w:sz w:val="24"/>
          <w:szCs w:val="24"/>
        </w:rPr>
        <w:t>True or False?</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 xml:space="preserve"> Question 36</w:t>
      </w:r>
    </w:p>
    <w:p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A material weakness is:</w:t>
      </w:r>
    </w:p>
    <w:p w:rsidR="009C50B1" w:rsidRDefault="009C50B1" w:rsidP="009C50B1">
      <w:pPr>
        <w:pStyle w:val="Prrafodelista"/>
        <w:numPr>
          <w:ilvl w:val="0"/>
          <w:numId w:val="18"/>
        </w:numPr>
        <w:rPr>
          <w:rFonts w:ascii="Times New Roman" w:hAnsi="Times New Roman" w:cs="Times New Roman"/>
          <w:sz w:val="24"/>
          <w:szCs w:val="24"/>
        </w:rPr>
      </w:pPr>
      <w:r>
        <w:rPr>
          <w:rFonts w:ascii="Times New Roman" w:hAnsi="Times New Roman" w:cs="Times New Roman"/>
          <w:sz w:val="24"/>
          <w:szCs w:val="24"/>
        </w:rPr>
        <w:t xml:space="preserve">A significant deficiency or combination of significant deficiencies that result </w:t>
      </w:r>
      <w:r w:rsidR="006F185A">
        <w:rPr>
          <w:rFonts w:ascii="Times New Roman" w:hAnsi="Times New Roman" w:cs="Times New Roman"/>
          <w:sz w:val="24"/>
          <w:szCs w:val="24"/>
        </w:rPr>
        <w:t xml:space="preserve">in more than a remote likelihood that a material misstatement in the financial statements would not be prevented or detected </w:t>
      </w:r>
    </w:p>
    <w:p w:rsidR="006F185A" w:rsidRDefault="006F185A" w:rsidP="009C50B1">
      <w:pPr>
        <w:pStyle w:val="Prrafodelista"/>
        <w:numPr>
          <w:ilvl w:val="0"/>
          <w:numId w:val="18"/>
        </w:numPr>
        <w:rPr>
          <w:rFonts w:ascii="Times New Roman" w:hAnsi="Times New Roman" w:cs="Times New Roman"/>
          <w:sz w:val="24"/>
          <w:szCs w:val="24"/>
        </w:rPr>
      </w:pPr>
      <w:r>
        <w:rPr>
          <w:rFonts w:ascii="Times New Roman" w:hAnsi="Times New Roman" w:cs="Times New Roman"/>
          <w:sz w:val="24"/>
          <w:szCs w:val="24"/>
        </w:rPr>
        <w:t>A control deficiency or a combination of control deficiencies that adversely affects the company ´s ability to initiative, authorize, record, process, or report internal financial data reliability in accordance with an applicable financial reporting framework</w:t>
      </w:r>
    </w:p>
    <w:p w:rsidR="006F185A" w:rsidRDefault="006F185A" w:rsidP="009C50B1">
      <w:pPr>
        <w:pStyle w:val="Prrafodelista"/>
        <w:numPr>
          <w:ilvl w:val="0"/>
          <w:numId w:val="18"/>
        </w:numPr>
        <w:rPr>
          <w:rFonts w:ascii="Times New Roman" w:hAnsi="Times New Roman" w:cs="Times New Roman"/>
          <w:sz w:val="24"/>
          <w:szCs w:val="24"/>
        </w:rPr>
      </w:pPr>
      <w:r>
        <w:rPr>
          <w:rFonts w:ascii="Times New Roman" w:hAnsi="Times New Roman" w:cs="Times New Roman"/>
          <w:sz w:val="24"/>
          <w:szCs w:val="24"/>
        </w:rPr>
        <w:t xml:space="preserve">A significant deficiency or combination of significant deficiencies that results in a remote likelihood that a material misstatement in the financial statement would not be prevented or detected </w:t>
      </w:r>
    </w:p>
    <w:p w:rsidR="006F185A" w:rsidRDefault="006F185A" w:rsidP="009C50B1">
      <w:pPr>
        <w:pStyle w:val="Prrafodelista"/>
        <w:numPr>
          <w:ilvl w:val="0"/>
          <w:numId w:val="18"/>
        </w:numPr>
        <w:rPr>
          <w:rFonts w:ascii="Times New Roman" w:hAnsi="Times New Roman" w:cs="Times New Roman"/>
          <w:sz w:val="24"/>
          <w:szCs w:val="24"/>
        </w:rPr>
      </w:pPr>
      <w:r>
        <w:rPr>
          <w:rFonts w:ascii="Times New Roman" w:hAnsi="Times New Roman" w:cs="Times New Roman"/>
          <w:sz w:val="24"/>
          <w:szCs w:val="24"/>
        </w:rPr>
        <w:t xml:space="preserve">A control deficiency or a combination of control deficiencies that adversely affects the company´s ability to initiate, authorize, record, process, or report external financial data reliability in accordance with an applicable financial reporting framework </w:t>
      </w:r>
    </w:p>
    <w:p w:rsidR="00D62908" w:rsidRPr="005022BB" w:rsidRDefault="00D62908"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Question 37</w:t>
      </w:r>
    </w:p>
    <w:p w:rsidR="00D62908" w:rsidRPr="005022BB" w:rsidRDefault="00D62908"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 xml:space="preserve">When an audit reports is issued for a group audit the group engagement partner must decide whether to assume the responsibility for the work of the component auditors or whether to refer </w:t>
      </w:r>
      <w:r w:rsidR="006F1FA4" w:rsidRPr="005022BB">
        <w:rPr>
          <w:rFonts w:ascii="Times New Roman" w:hAnsi="Times New Roman" w:cs="Times New Roman"/>
          <w:b/>
          <w:bCs/>
          <w:sz w:val="24"/>
          <w:szCs w:val="24"/>
        </w:rPr>
        <w:t xml:space="preserve">to their work in the audit report </w:t>
      </w:r>
    </w:p>
    <w:p w:rsidR="006F1FA4" w:rsidRDefault="006F1FA4" w:rsidP="00D62908">
      <w:pPr>
        <w:ind w:left="720"/>
        <w:rPr>
          <w:rFonts w:ascii="Times New Roman" w:hAnsi="Times New Roman" w:cs="Times New Roman"/>
          <w:sz w:val="24"/>
          <w:szCs w:val="24"/>
        </w:rPr>
      </w:pPr>
      <w:r>
        <w:rPr>
          <w:rFonts w:ascii="Times New Roman" w:hAnsi="Times New Roman" w:cs="Times New Roman"/>
          <w:sz w:val="24"/>
          <w:szCs w:val="24"/>
        </w:rPr>
        <w:t>True or False?</w:t>
      </w:r>
    </w:p>
    <w:p w:rsidR="00C309D1" w:rsidRPr="005022BB" w:rsidRDefault="00C309D1" w:rsidP="00D62908">
      <w:pPr>
        <w:ind w:left="720"/>
        <w:rPr>
          <w:rFonts w:ascii="Times New Roman" w:hAnsi="Times New Roman" w:cs="Times New Roman"/>
          <w:b/>
          <w:bCs/>
          <w:sz w:val="24"/>
          <w:szCs w:val="24"/>
        </w:rPr>
      </w:pPr>
      <w:bookmarkStart w:id="0" w:name="_GoBack"/>
      <w:r w:rsidRPr="005022BB">
        <w:rPr>
          <w:rFonts w:ascii="Times New Roman" w:hAnsi="Times New Roman" w:cs="Times New Roman"/>
          <w:b/>
          <w:bCs/>
          <w:sz w:val="24"/>
          <w:szCs w:val="24"/>
        </w:rPr>
        <w:t>Question 38</w:t>
      </w:r>
    </w:p>
    <w:p w:rsidR="00C309D1" w:rsidRPr="005022BB" w:rsidRDefault="00C309D1"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 xml:space="preserve">When tan audit report is issued for a group audit, the group engagement partner must decide whether to assume the responsibility for the work of the component auditors or whether to refer to their work in the audit report </w:t>
      </w:r>
    </w:p>
    <w:bookmarkEnd w:id="0"/>
    <w:p w:rsidR="00BD4AB7" w:rsidRPr="00C1465B" w:rsidRDefault="00C309D1" w:rsidP="00C309D1">
      <w:pPr>
        <w:rPr>
          <w:rFonts w:ascii="Times New Roman" w:hAnsi="Times New Roman" w:cs="Times New Roman"/>
          <w:sz w:val="24"/>
          <w:szCs w:val="24"/>
        </w:rPr>
      </w:pPr>
      <w:r>
        <w:rPr>
          <w:rFonts w:ascii="Times New Roman" w:hAnsi="Times New Roman" w:cs="Times New Roman"/>
          <w:sz w:val="24"/>
          <w:szCs w:val="24"/>
        </w:rPr>
        <w:t>True or False?</w:t>
      </w:r>
    </w:p>
    <w:p w:rsidR="002C03B8" w:rsidRPr="002C03B8" w:rsidRDefault="002C03B8">
      <w:pPr>
        <w:rPr>
          <w:rFonts w:ascii="Times New Roman" w:hAnsi="Times New Roman" w:cs="Times New Roman"/>
          <w:sz w:val="24"/>
          <w:szCs w:val="24"/>
        </w:rPr>
      </w:pPr>
    </w:p>
    <w:sectPr w:rsidR="002C03B8" w:rsidRPr="002C03B8" w:rsidSect="0017732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1B25" w:rsidRDefault="00121B25" w:rsidP="002C03B8">
      <w:pPr>
        <w:spacing w:after="0" w:line="240" w:lineRule="auto"/>
      </w:pPr>
      <w:r>
        <w:separator/>
      </w:r>
    </w:p>
  </w:endnote>
  <w:endnote w:type="continuationSeparator" w:id="0">
    <w:p w:rsidR="00121B25" w:rsidRDefault="00121B25" w:rsidP="002C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1B25" w:rsidRDefault="00121B25" w:rsidP="002C03B8">
      <w:pPr>
        <w:spacing w:after="0" w:line="240" w:lineRule="auto"/>
      </w:pPr>
      <w:r>
        <w:separator/>
      </w:r>
    </w:p>
  </w:footnote>
  <w:footnote w:type="continuationSeparator" w:id="0">
    <w:p w:rsidR="00121B25" w:rsidRDefault="00121B25" w:rsidP="002C0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959B9"/>
    <w:multiLevelType w:val="hybridMultilevel"/>
    <w:tmpl w:val="02EA3B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86A57"/>
    <w:multiLevelType w:val="hybridMultilevel"/>
    <w:tmpl w:val="58D40E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50160"/>
    <w:multiLevelType w:val="hybridMultilevel"/>
    <w:tmpl w:val="F0D84B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861371"/>
    <w:multiLevelType w:val="hybridMultilevel"/>
    <w:tmpl w:val="100E48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65281"/>
    <w:multiLevelType w:val="hybridMultilevel"/>
    <w:tmpl w:val="CEF651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D5B09"/>
    <w:multiLevelType w:val="hybridMultilevel"/>
    <w:tmpl w:val="DEDA10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4E5D3F"/>
    <w:multiLevelType w:val="hybridMultilevel"/>
    <w:tmpl w:val="CFCA0C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AF285B"/>
    <w:multiLevelType w:val="hybridMultilevel"/>
    <w:tmpl w:val="F2E868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247391"/>
    <w:multiLevelType w:val="hybridMultilevel"/>
    <w:tmpl w:val="3EF493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8D6555"/>
    <w:multiLevelType w:val="hybridMultilevel"/>
    <w:tmpl w:val="8F1CD2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FD3897"/>
    <w:multiLevelType w:val="hybridMultilevel"/>
    <w:tmpl w:val="AE14E90C"/>
    <w:lvl w:ilvl="0" w:tplc="6B6E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A8307F"/>
    <w:multiLevelType w:val="hybridMultilevel"/>
    <w:tmpl w:val="D0CCB1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B45B2E"/>
    <w:multiLevelType w:val="hybridMultilevel"/>
    <w:tmpl w:val="4E48B2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7961E6"/>
    <w:multiLevelType w:val="hybridMultilevel"/>
    <w:tmpl w:val="0F045F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F507CD"/>
    <w:multiLevelType w:val="hybridMultilevel"/>
    <w:tmpl w:val="66D8D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741FAD"/>
    <w:multiLevelType w:val="hybridMultilevel"/>
    <w:tmpl w:val="731A20F2"/>
    <w:lvl w:ilvl="0" w:tplc="E244F0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FE4E9F"/>
    <w:multiLevelType w:val="hybridMultilevel"/>
    <w:tmpl w:val="E7264C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083A5E"/>
    <w:multiLevelType w:val="hybridMultilevel"/>
    <w:tmpl w:val="7C3CA5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9"/>
  </w:num>
  <w:num w:numId="4">
    <w:abstractNumId w:val="5"/>
  </w:num>
  <w:num w:numId="5">
    <w:abstractNumId w:val="4"/>
  </w:num>
  <w:num w:numId="6">
    <w:abstractNumId w:val="16"/>
  </w:num>
  <w:num w:numId="7">
    <w:abstractNumId w:val="6"/>
  </w:num>
  <w:num w:numId="8">
    <w:abstractNumId w:val="3"/>
  </w:num>
  <w:num w:numId="9">
    <w:abstractNumId w:val="1"/>
  </w:num>
  <w:num w:numId="10">
    <w:abstractNumId w:val="11"/>
  </w:num>
  <w:num w:numId="11">
    <w:abstractNumId w:val="0"/>
  </w:num>
  <w:num w:numId="12">
    <w:abstractNumId w:val="2"/>
  </w:num>
  <w:num w:numId="13">
    <w:abstractNumId w:val="15"/>
  </w:num>
  <w:num w:numId="14">
    <w:abstractNumId w:val="12"/>
  </w:num>
  <w:num w:numId="15">
    <w:abstractNumId w:val="17"/>
  </w:num>
  <w:num w:numId="16">
    <w:abstractNumId w:val="7"/>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B8"/>
    <w:rsid w:val="00121B25"/>
    <w:rsid w:val="00177325"/>
    <w:rsid w:val="00267200"/>
    <w:rsid w:val="002C03B8"/>
    <w:rsid w:val="005022BB"/>
    <w:rsid w:val="00630AEC"/>
    <w:rsid w:val="006B0E3D"/>
    <w:rsid w:val="006F185A"/>
    <w:rsid w:val="006F1FA4"/>
    <w:rsid w:val="00714E96"/>
    <w:rsid w:val="007D21C4"/>
    <w:rsid w:val="00856E11"/>
    <w:rsid w:val="008C7452"/>
    <w:rsid w:val="00906698"/>
    <w:rsid w:val="009C50B1"/>
    <w:rsid w:val="00A12840"/>
    <w:rsid w:val="00A3777E"/>
    <w:rsid w:val="00BD4AB7"/>
    <w:rsid w:val="00C1465B"/>
    <w:rsid w:val="00C309D1"/>
    <w:rsid w:val="00D62908"/>
    <w:rsid w:val="00E6216F"/>
    <w:rsid w:val="00EC1E20"/>
    <w:rsid w:val="00EC2944"/>
    <w:rsid w:val="00F63D42"/>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5D23"/>
  <w15:chartTrackingRefBased/>
  <w15:docId w15:val="{67DAF62F-F476-4332-96D9-CA809BB1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3B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03B8"/>
  </w:style>
  <w:style w:type="paragraph" w:styleId="Piedepgina">
    <w:name w:val="footer"/>
    <w:basedOn w:val="Normal"/>
    <w:link w:val="PiedepginaCar"/>
    <w:uiPriority w:val="99"/>
    <w:unhideWhenUsed/>
    <w:rsid w:val="002C03B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03B8"/>
  </w:style>
  <w:style w:type="paragraph" w:styleId="Prrafodelista">
    <w:name w:val="List Paragraph"/>
    <w:basedOn w:val="Normal"/>
    <w:uiPriority w:val="34"/>
    <w:qFormat/>
    <w:rsid w:val="00EC1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1674</Words>
  <Characters>9544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Vela</dc:creator>
  <cp:keywords/>
  <dc:description/>
  <cp:lastModifiedBy>Celeste Vela</cp:lastModifiedBy>
  <cp:revision>2</cp:revision>
  <dcterms:created xsi:type="dcterms:W3CDTF">2020-05-05T20:03:00Z</dcterms:created>
  <dcterms:modified xsi:type="dcterms:W3CDTF">2020-05-05T20:03:00Z</dcterms:modified>
</cp:coreProperties>
</file>